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57" w:rsidRPr="006B7757" w:rsidRDefault="006B7757" w:rsidP="006B7757">
      <w:pPr>
        <w:spacing w:after="0" w:line="240" w:lineRule="auto"/>
        <w:jc w:val="both"/>
      </w:pPr>
      <w:r w:rsidRPr="006B7757">
        <w:t>РЕШЕНИЕ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Именем Российской Федерации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08 октября 2018 года          г. Красноярск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Железнодорожный районный суд г. Красноярска в составе: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председательствующего судьи Панченко </w:t>
      </w:r>
      <w:proofErr w:type="spellStart"/>
      <w:r w:rsidRPr="006B7757">
        <w:t>Л.В</w:t>
      </w:r>
      <w:proofErr w:type="spellEnd"/>
      <w:r w:rsidRPr="006B7757">
        <w:t>.,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при секретаре </w:t>
      </w:r>
      <w:proofErr w:type="spellStart"/>
      <w:r w:rsidRPr="006B7757">
        <w:t>Севостьяновой</w:t>
      </w:r>
      <w:proofErr w:type="spellEnd"/>
      <w:r w:rsidRPr="006B7757">
        <w:t xml:space="preserve"> </w:t>
      </w:r>
      <w:proofErr w:type="spellStart"/>
      <w:r w:rsidRPr="006B7757">
        <w:t>Н.А</w:t>
      </w:r>
      <w:proofErr w:type="spellEnd"/>
      <w:r w:rsidRPr="006B7757">
        <w:t>.,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рассмотрев в открытом судебном заседании административное дело по административному иску Котова Владимира Александровича к Департаменту муниципального имущества и земельных отношений администрации г. Красноярска о признании </w:t>
      </w:r>
      <w:proofErr w:type="gramStart"/>
      <w:r w:rsidRPr="006B7757">
        <w:t>незаконным</w:t>
      </w:r>
      <w:proofErr w:type="gramEnd"/>
      <w:r w:rsidRPr="006B7757">
        <w:t xml:space="preserve"> решения, </w:t>
      </w:r>
      <w:proofErr w:type="spellStart"/>
      <w:r w:rsidRPr="006B7757">
        <w:t>обязании</w:t>
      </w:r>
      <w:proofErr w:type="spellEnd"/>
      <w:r w:rsidRPr="006B7757">
        <w:t xml:space="preserve"> устранить нарушение,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УСТАНОВИЛ: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Котов </w:t>
      </w:r>
      <w:proofErr w:type="spellStart"/>
      <w:r w:rsidRPr="006B7757">
        <w:t>В.А</w:t>
      </w:r>
      <w:proofErr w:type="spellEnd"/>
      <w:r w:rsidRPr="006B7757">
        <w:t xml:space="preserve">. обратился в суд с иском к Департаменту муниципального имущества и земельных отношений администрации г. Красноярска, о признании незаконным решения, возложении обязанности утвердить схему расположения земельного участка на кадастровом плане территории, предварительно согласовать предоставление земельного участка. </w:t>
      </w:r>
      <w:proofErr w:type="gramStart"/>
      <w:r w:rsidRPr="006B7757">
        <w:t xml:space="preserve">Мотивирует свои требования тем, что Котову </w:t>
      </w:r>
      <w:proofErr w:type="spellStart"/>
      <w:r w:rsidRPr="006B7757">
        <w:t>В.А</w:t>
      </w:r>
      <w:proofErr w:type="spellEnd"/>
      <w:r w:rsidRPr="006B7757">
        <w:t xml:space="preserve">. на основании свидетельства о праве собственности от 20.06.2018 г. принадлежит гаражный бокс площадью 17,3 </w:t>
      </w:r>
      <w:proofErr w:type="spellStart"/>
      <w:r w:rsidRPr="006B7757">
        <w:t>кв.м</w:t>
      </w:r>
      <w:proofErr w:type="spellEnd"/>
      <w:r w:rsidRPr="006B7757">
        <w:t>., расположенный по адресу: &lt;адрес&gt;. Желая оформить право собственности на земельный участок, расположенный под указанным выше гаражным боксом, истец в июле 2018 г. обратился к ответчику с соответствующим заявлением.</w:t>
      </w:r>
      <w:proofErr w:type="gramEnd"/>
      <w:r w:rsidRPr="006B7757">
        <w:t xml:space="preserve"> </w:t>
      </w:r>
      <w:proofErr w:type="gramStart"/>
      <w:r w:rsidRPr="006B7757">
        <w:t>Согласно ответа, полученного из Департамента муниципального имущества и земельных отношений администрации г. Красноярска 13.08.2018 г., испрашиваемый земельный участок находится в двух территориальных зонах: зоне застройки многоэтажными жилыми домами (Ж-4) и в зоне объектов автомобильного транспорта, включающей в себя участки территорий города, предназначенные для размещения объектов автомобильного транспорта и установления санитарно-защитных зон и санитарных разрывов таких объектов, установления полос отвода автомобильных</w:t>
      </w:r>
      <w:proofErr w:type="gramEnd"/>
      <w:r w:rsidRPr="006B7757">
        <w:t xml:space="preserve"> дорог, а также размещения объектов дорожного сервиса, при условии соответствия требованиям законодательства о безопасности дорожного движения. Постановлением администрации города от 25.12.2015 г. №833 утвержден проект улично-дорожной сети и территорий общественного пользования городского округа г. Красноярск. </w:t>
      </w:r>
      <w:proofErr w:type="gramStart"/>
      <w:r w:rsidRPr="006B7757">
        <w:t xml:space="preserve">Отказ ответчика административный истец считает незаконным, поскольку он, как собственник уже имеющегося на данном участке строения, в силу п. 1 п. 2 ст. 15 </w:t>
      </w:r>
      <w:proofErr w:type="spellStart"/>
      <w:r w:rsidRPr="006B7757">
        <w:t>ЗК</w:t>
      </w:r>
      <w:proofErr w:type="spellEnd"/>
      <w:r w:rsidRPr="006B7757">
        <w:t xml:space="preserve"> РФ, имеет право на предоставление ему земельного участка, необходимого для использования гаражного бокса по назначению, независимо от того факта, что спорный земельный участок расположен в нескольких территориальных зонах, поскольку право собственности на гаражный бокс оформлено</w:t>
      </w:r>
      <w:proofErr w:type="gramEnd"/>
      <w:r w:rsidRPr="006B7757">
        <w:t xml:space="preserve"> истцом в установленном законом порядке. </w:t>
      </w:r>
      <w:proofErr w:type="gramStart"/>
      <w:r w:rsidRPr="006B7757">
        <w:t>Земельный участок, на котором расположен гаражный бокс истца, был предоставлен для проектирования и строительства индивидуальных кооперативных гаражей до утверждения проекта планировки и межевания улично-дорожной сети и территории и общественного пользования городского округа г. Красноярск, и его отнесение по проекту к зонам иного назначения, не является основанием для лишения истца права на земельный участок, как собственника недвижимости.</w:t>
      </w:r>
      <w:proofErr w:type="gramEnd"/>
      <w:r w:rsidRPr="006B7757">
        <w:t xml:space="preserve"> </w:t>
      </w:r>
      <w:proofErr w:type="gramStart"/>
      <w:r w:rsidRPr="006B7757">
        <w:t xml:space="preserve">На основании изложенного, Котов </w:t>
      </w:r>
      <w:proofErr w:type="spellStart"/>
      <w:r w:rsidRPr="006B7757">
        <w:t>В.А</w:t>
      </w:r>
      <w:proofErr w:type="spellEnd"/>
      <w:r w:rsidRPr="006B7757">
        <w:t xml:space="preserve">. просит признать незаконным решение Департамента муниципального имущества и земельных отношений администрации г. Красноярска об отказе в утверждении схемы расположения земельного участка площадью 21 </w:t>
      </w:r>
      <w:proofErr w:type="spellStart"/>
      <w:r w:rsidRPr="006B7757">
        <w:t>кв.м</w:t>
      </w:r>
      <w:proofErr w:type="spellEnd"/>
      <w:r w:rsidRPr="006B7757">
        <w:t>. под гаражным боксом по адресу: &lt;адрес&gt; обязать ответчика в течение 10 дней с момента вступления решения суда в законную силу предварительно согласовать предоставления и расположения указанного выше земельного участка</w:t>
      </w:r>
      <w:proofErr w:type="gramEnd"/>
      <w:r w:rsidRPr="006B7757">
        <w:t xml:space="preserve"> на кадастровом плане территории.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Истец Котов </w:t>
      </w:r>
      <w:proofErr w:type="spellStart"/>
      <w:r w:rsidRPr="006B7757">
        <w:t>В.А</w:t>
      </w:r>
      <w:proofErr w:type="spellEnd"/>
      <w:r w:rsidRPr="006B7757">
        <w:t>. извещался о дне слушания дела надлежащим образом, в судебное заседание не явился, своего представителя не направил, ходатайств не представил.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 xml:space="preserve">Административный ответчик – Департамент муниципального имущества и земельных отношений администрации г. Красноярска в зал суда своего представителя не направил, ранее представителем ответчика </w:t>
      </w:r>
      <w:proofErr w:type="spellStart"/>
      <w:r w:rsidRPr="006B7757">
        <w:t>Н.С</w:t>
      </w:r>
      <w:proofErr w:type="spellEnd"/>
      <w:r w:rsidRPr="006B7757">
        <w:t xml:space="preserve">. Ивановой, действующей на основании доверенности, были представлены письменные возражения на исковое заявление истца, в которых представитель ответчика с заявленными требованиями не согласилась, указав следующее. 13.07.2018 г. Котов </w:t>
      </w:r>
      <w:proofErr w:type="spellStart"/>
      <w:r w:rsidRPr="006B7757">
        <w:t>В.А</w:t>
      </w:r>
      <w:proofErr w:type="spellEnd"/>
      <w:r w:rsidRPr="006B7757">
        <w:t>. обратился в департамент с заявлением о предварительном согласовании</w:t>
      </w:r>
      <w:proofErr w:type="gramEnd"/>
      <w:r w:rsidRPr="006B7757">
        <w:t xml:space="preserve"> предоставления земельного участка площадью 21 </w:t>
      </w:r>
      <w:proofErr w:type="spellStart"/>
      <w:r w:rsidRPr="006B7757">
        <w:t>кв.м</w:t>
      </w:r>
      <w:proofErr w:type="spellEnd"/>
      <w:r w:rsidRPr="006B7757">
        <w:t xml:space="preserve">., занимаемого гаражным боксом, расположенным по адресу: &lt;адрес&gt;. Согласно </w:t>
      </w:r>
      <w:proofErr w:type="spellStart"/>
      <w:r w:rsidRPr="006B7757">
        <w:t>пп.4</w:t>
      </w:r>
      <w:proofErr w:type="spellEnd"/>
      <w:r w:rsidRPr="006B7757">
        <w:t xml:space="preserve"> п. 16 ст. 11.10 </w:t>
      </w:r>
      <w:proofErr w:type="spellStart"/>
      <w:r w:rsidRPr="006B7757">
        <w:t>ЗК</w:t>
      </w:r>
      <w:proofErr w:type="spellEnd"/>
      <w:r w:rsidRPr="006B7757">
        <w:t xml:space="preserve"> РФ уполномоченный орган принимает решение об отказе в утверждении схемы в случае несоответствия схемы расположения земельного участку утвержденному проекту планировки территории, землеустроительным документам. Согласно Правилам землепользования и застройки г. Красноярска, утвержденного решением </w:t>
      </w:r>
      <w:r w:rsidRPr="006B7757">
        <w:lastRenderedPageBreak/>
        <w:t>Красноярского городского Совета депутатов от 07.07.2015 г. №В-122, испрашиваемый к образованию земельный участок расположен в границах двух территориальных зон: зоны застройки многоэтажными жилыми домами (Ж-4) и зоны территорий объектов автомобильного транспорта (</w:t>
      </w:r>
      <w:proofErr w:type="spellStart"/>
      <w:proofErr w:type="gramStart"/>
      <w:r w:rsidRPr="006B7757">
        <w:t>ИТ</w:t>
      </w:r>
      <w:proofErr w:type="spellEnd"/>
      <w:proofErr w:type="gramEnd"/>
      <w:r w:rsidRPr="006B7757">
        <w:t xml:space="preserve">). Постановлением администрации города от 25.12.20156 г. №833 </w:t>
      </w:r>
      <w:proofErr w:type="gramStart"/>
      <w:r w:rsidRPr="006B7757">
        <w:t xml:space="preserve">( </w:t>
      </w:r>
      <w:proofErr w:type="gramEnd"/>
      <w:r w:rsidRPr="006B7757">
        <w:t xml:space="preserve">в ред. Постановления администрации г. Красноярск от 28.04.2017 г. №278) утвержден проект планировки уличной дорожной сети и территорий общественного пользования городского округа город Красноярск. Согласно п. 12 ст. 85 </w:t>
      </w:r>
      <w:proofErr w:type="spellStart"/>
      <w:r w:rsidRPr="006B7757">
        <w:t>ЗК</w:t>
      </w:r>
      <w:proofErr w:type="spellEnd"/>
      <w:r w:rsidRPr="006B7757">
        <w:t xml:space="preserve"> РФ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территорий и не подлежат приватизации. На основании изложенного, департамент законно и обоснованно отказал истцу в предварительном согласовании предоставления земельного участка, расположенного по адресу: &lt;адрес&gt;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Представитель заинтересованного лица Управления </w:t>
      </w:r>
      <w:proofErr w:type="spellStart"/>
      <w:r w:rsidRPr="006B7757">
        <w:t>Росреестра</w:t>
      </w:r>
      <w:proofErr w:type="spellEnd"/>
      <w:r w:rsidRPr="006B7757">
        <w:t xml:space="preserve"> по Красноярскому краю в судебное заседание не явился, причину неявки суду не сообщил, ходатайств не представил.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По смыслу ст. 14 Международного пакта о гражданских и политических правах лицо само определяет объем своих прав и обязанностей в гражданском процессе. Лицо, определив свои права, реализует их по своему усмотрению.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разбирательстве, отказе от иных процессуальных прав.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В соответствии с положениями ч. 3 ст. 17 Конституции Российской Федерации злоупотребление правом не допускается. </w:t>
      </w:r>
      <w:proofErr w:type="gramStart"/>
      <w:r w:rsidRPr="006B7757">
        <w:t>В соответствии с положениями статьи 150 Кодекса административного судопроизводства Российской Федерации, принимая во внимание, что в силу части 2 статьи 289 названного Кодекса неявка в судебное заседание лиц, участвующих в деле, их представителей, надлежащим образом извещенных о времени и месте судебного заседания, не является препятствием к рассмотрению и разрешению административного дела, если суд не признал их явку обязательной, суд считает</w:t>
      </w:r>
      <w:proofErr w:type="gramEnd"/>
      <w:r w:rsidRPr="006B7757">
        <w:t xml:space="preserve"> </w:t>
      </w:r>
      <w:proofErr w:type="gramStart"/>
      <w:r w:rsidRPr="006B7757">
        <w:t>возможным</w:t>
      </w:r>
      <w:proofErr w:type="gramEnd"/>
      <w:r w:rsidRPr="006B7757">
        <w:t xml:space="preserve"> рассмотреть дело в отсутствие неявившихся лиц.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При указанных обстоятельствах суд полагает возможным рассмотреть дело в отсутствие участников процесса.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Исследовав материалы дела, суд приходит к следующему.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Частью 1 статьи 1 </w:t>
      </w:r>
      <w:proofErr w:type="spellStart"/>
      <w:r w:rsidRPr="006B7757">
        <w:t>ЗК</w:t>
      </w:r>
      <w:proofErr w:type="spellEnd"/>
      <w:r w:rsidRPr="006B7757">
        <w:t xml:space="preserve"> РФ определен принцип единства судьбы земельных участков и прочно связанных с ними объектов, согласно </w:t>
      </w:r>
      <w:proofErr w:type="gramStart"/>
      <w:r w:rsidRPr="006B7757">
        <w:t>которому</w:t>
      </w:r>
      <w:proofErr w:type="gramEnd"/>
      <w:r w:rsidRPr="006B7757">
        <w:t>, все прочно связанные с земельным участком объекты следуют судьбе земельных участков, за исключением случаев, установленных федеральными законами.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Как установлено в судебном заседании и подтверждается материалами дела, на основании решения Железнодорожного районного суда г. Красноярска от 11.01.2018 г., Котову </w:t>
      </w:r>
      <w:proofErr w:type="spellStart"/>
      <w:r w:rsidRPr="006B7757">
        <w:t>В.А</w:t>
      </w:r>
      <w:proofErr w:type="spellEnd"/>
      <w:r w:rsidRPr="006B7757">
        <w:t xml:space="preserve">. принадлежит на праве собственности гаражный бокс, площадью 17,3 </w:t>
      </w:r>
      <w:proofErr w:type="spellStart"/>
      <w:r w:rsidRPr="006B7757">
        <w:t>кв</w:t>
      </w:r>
      <w:proofErr w:type="gramStart"/>
      <w:r w:rsidRPr="006B7757">
        <w:t>.м</w:t>
      </w:r>
      <w:proofErr w:type="spellEnd"/>
      <w:proofErr w:type="gramEnd"/>
      <w:r w:rsidRPr="006B7757">
        <w:t xml:space="preserve">, завершенный строительством в 1987 г., расположенный по адресу: &lt;адрес&gt;., что подтверждается выпиской из </w:t>
      </w:r>
      <w:proofErr w:type="spellStart"/>
      <w:r w:rsidRPr="006B7757">
        <w:t>ЕГРН</w:t>
      </w:r>
      <w:proofErr w:type="spellEnd"/>
      <w:r w:rsidRPr="006B7757">
        <w:t xml:space="preserve"> от 20.06.2018 г.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 xml:space="preserve">В силу п. 2 ст. 64 </w:t>
      </w:r>
      <w:proofErr w:type="spellStart"/>
      <w:r w:rsidRPr="006B7757">
        <w:t>КАС</w:t>
      </w:r>
      <w:proofErr w:type="spellEnd"/>
      <w:r w:rsidRPr="006B7757">
        <w:t xml:space="preserve"> РФ, обстоятельства, установленные вступившим в законную силу решением суда по ранее рассмотренному им гражданскому или административному делу либо по делу, рассмотренному ранее арбитражным судом, не доказываются вновь и не подлежат оспариванию при рассмотрении судом другого административного дела, в котором участвуют лица, в отношении которых установлены эти обстоятельства, или лица, относящиеся к категории лиц</w:t>
      </w:r>
      <w:proofErr w:type="gramEnd"/>
      <w:r w:rsidRPr="006B7757">
        <w:t xml:space="preserve">, в </w:t>
      </w:r>
      <w:proofErr w:type="gramStart"/>
      <w:r w:rsidRPr="006B7757">
        <w:t>отношении</w:t>
      </w:r>
      <w:proofErr w:type="gramEnd"/>
      <w:r w:rsidRPr="006B7757">
        <w:t xml:space="preserve"> которой установлены эти обстоятельства.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Так, вступившим в законную силу решением Железнодорожного районного суда г. Красноярска от 11.01.2018 г., за Котовым </w:t>
      </w:r>
      <w:proofErr w:type="spellStart"/>
      <w:r w:rsidRPr="006B7757">
        <w:t>В.А</w:t>
      </w:r>
      <w:proofErr w:type="spellEnd"/>
      <w:r w:rsidRPr="006B7757">
        <w:t>., </w:t>
      </w:r>
      <w:proofErr w:type="spellStart"/>
      <w:r w:rsidRPr="006B7757">
        <w:t>ДД.ММ</w:t>
      </w:r>
      <w:proofErr w:type="gramStart"/>
      <w:r w:rsidRPr="006B7757">
        <w:t>.Г</w:t>
      </w:r>
      <w:proofErr w:type="gramEnd"/>
      <w:r w:rsidRPr="006B7757">
        <w:t>ГГГ</w:t>
      </w:r>
      <w:proofErr w:type="spellEnd"/>
      <w:r w:rsidRPr="006B7757">
        <w:t xml:space="preserve"> года рождения, </w:t>
      </w:r>
      <w:proofErr w:type="spellStart"/>
      <w:r w:rsidRPr="006B7757">
        <w:t>ур</w:t>
      </w:r>
      <w:proofErr w:type="spellEnd"/>
      <w:r w:rsidRPr="006B7757">
        <w:t xml:space="preserve">. &lt;адрес&gt;, право собственности на сооружение, гаражный бокс, общей площадью 17,3 </w:t>
      </w:r>
      <w:proofErr w:type="spellStart"/>
      <w:r w:rsidRPr="006B7757">
        <w:t>кв.м</w:t>
      </w:r>
      <w:proofErr w:type="spellEnd"/>
      <w:r w:rsidRPr="006B7757">
        <w:t xml:space="preserve">., площадь застройки 21 </w:t>
      </w:r>
      <w:proofErr w:type="spellStart"/>
      <w:r w:rsidRPr="006B7757">
        <w:t>кв.м</w:t>
      </w:r>
      <w:proofErr w:type="spellEnd"/>
      <w:r w:rsidRPr="006B7757">
        <w:t>., расположенный по адресу: &lt;адрес&gt;.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Факт закрепления за </w:t>
      </w:r>
      <w:proofErr w:type="spellStart"/>
      <w:r w:rsidRPr="006B7757">
        <w:t>ФИО1</w:t>
      </w:r>
      <w:proofErr w:type="spellEnd"/>
      <w:r w:rsidRPr="006B7757">
        <w:t> (умершим </w:t>
      </w:r>
      <w:proofErr w:type="spellStart"/>
      <w:r w:rsidRPr="006B7757">
        <w:t>ДД.ММ</w:t>
      </w:r>
      <w:proofErr w:type="gramStart"/>
      <w:r w:rsidRPr="006B7757">
        <w:t>.Г</w:t>
      </w:r>
      <w:proofErr w:type="gramEnd"/>
      <w:r w:rsidRPr="006B7757">
        <w:t>ГГГ</w:t>
      </w:r>
      <w:proofErr w:type="spellEnd"/>
      <w:r w:rsidRPr="006B7757">
        <w:t xml:space="preserve"> отцом истца) земельного участка под ранее выстроенный гаражом в обществе &lt;данные изъяты&gt;» по &lt;адрес&gt; на основании решения Исполкома Железнодорожного районного Совета народных депутатов № 273 от 17.06.1987 г., установлен указанным выше решением Железнодорожного районного суда, и в силу части 2 статьи 64 </w:t>
      </w:r>
      <w:proofErr w:type="spellStart"/>
      <w:r w:rsidRPr="006B7757">
        <w:t>КАС</w:t>
      </w:r>
      <w:proofErr w:type="spellEnd"/>
      <w:r w:rsidRPr="006B7757">
        <w:t xml:space="preserve"> РФ имеет преюдициальное значение.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Имея намерение оформить право собственности на земельный участок, 13.07.2018 г., собственник указанного выше гаражного бокса Котов </w:t>
      </w:r>
      <w:proofErr w:type="spellStart"/>
      <w:r w:rsidRPr="006B7757">
        <w:t>В.А</w:t>
      </w:r>
      <w:proofErr w:type="spellEnd"/>
      <w:r w:rsidRPr="006B7757">
        <w:t xml:space="preserve">. обратился в Департамент муниципального имущества и земельных отношений администрации г. Красноярска за получением </w:t>
      </w:r>
      <w:r w:rsidRPr="006B7757">
        <w:lastRenderedPageBreak/>
        <w:t>муниципальной услуги по предварительному согласованию предоставления земельного участка, занимаемого гаражным боксом, расположенного по адресу: &lt;адрес&gt;.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>Письмом от 08.08.2018 г. (исх. №) ответчик отказал истцу в утверждении схемы расположения земельного участка на кадастровом плане территории и в предварительном согласовании предоставления земельного участка по адресу: &lt;адрес&gt;, занимаемого гаражным боксом, со ссылкой на то, что испрашиваемый к образованию земельный участок размещен в двух территориальных зонах: зоне застройки многоэтажными жилыми домами (Ж-4) и зоны территорий объектов автомобильного транспорта.</w:t>
      </w:r>
      <w:proofErr w:type="gramEnd"/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В соответствии с неутвержденной схемой расположения земельного участка на кадастровом плане территории его площадь составляет 21 </w:t>
      </w:r>
      <w:proofErr w:type="spellStart"/>
      <w:r w:rsidRPr="006B7757">
        <w:t>кв.м</w:t>
      </w:r>
      <w:proofErr w:type="spellEnd"/>
      <w:r w:rsidRPr="006B7757">
        <w:t>., участок находится в границах кадастрового квартала с номером №.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По сведениям Информационной системы обеспечения градостроительной деятельности (</w:t>
      </w:r>
      <w:proofErr w:type="spellStart"/>
      <w:r w:rsidRPr="006B7757">
        <w:t>ИСОГД</w:t>
      </w:r>
      <w:proofErr w:type="spellEnd"/>
      <w:r w:rsidRPr="006B7757">
        <w:t>), земельный участок по адресу: &lt;адрес&gt;, расположен в зоне территорий объектов автомобильного транспорта (</w:t>
      </w:r>
      <w:proofErr w:type="spellStart"/>
      <w:proofErr w:type="gramStart"/>
      <w:r w:rsidRPr="006B7757">
        <w:t>ИТ</w:t>
      </w:r>
      <w:proofErr w:type="spellEnd"/>
      <w:proofErr w:type="gramEnd"/>
      <w:r w:rsidRPr="006B7757">
        <w:t>), и зоне застройки многоэтажными жилыми домами (Ж-4) согласно Правил землепользования и застройки городского округа город Красноярск, утвержденных Решением Красноярского городского Совета депутатов от 07.07.2015 №В-122 (в ред. Решения №В-276 от 24.04.2018 г.). В отношении испрашиваемого земельного участка утвержден проект планировки улично-дорожной сети и территорий общественного пользования Постановлением №833 от 25.12.2015 г. (ред. Постановления №278 от 28.04.2017 г.), в том числе красные линии. На дату подготовки документа земельный участок не изъят и не зарезервирован для муниципальных нужд.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Статьями 39.14, 39.15 </w:t>
      </w:r>
      <w:proofErr w:type="spellStart"/>
      <w:r w:rsidRPr="006B7757">
        <w:t>ЗК</w:t>
      </w:r>
      <w:proofErr w:type="spellEnd"/>
      <w:r w:rsidRPr="006B7757">
        <w:t xml:space="preserve"> РФ предусмотрена процедура предварительного согласования предоставления земельного участка (при предоставлении участка, находящегося в государственной или муниципальной собственности без проведения торгов) в случае, если земельный участок на котором расположены здание, сооружение, предстоит образовать или границы такого земельного участка подлежат уточнению.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Согласно п. 2 ст. 11 </w:t>
      </w:r>
      <w:proofErr w:type="spellStart"/>
      <w:r w:rsidRPr="006B7757">
        <w:t>ЗК</w:t>
      </w:r>
      <w:proofErr w:type="spellEnd"/>
      <w:r w:rsidRPr="006B7757">
        <w:t xml:space="preserve"> РФ органами местного самоуправления осуществляются управление и распоряжение земельными участками, находящимися в муниципальной собственности.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>В статье 14 Закона Красноярского края "О регулировании земельных отношений в Красноярском крае" от 04.12.2008 года N 7-2542 определены вопросы бесплатного предоставления в собственность граждан и юридических лиц земельных участков из земель, находящихся в государственной или муниципальной собственности, в том числе в пункте 1 предусмотрено право на однократное бесплатное получение в собственность земельных участков, находящихся в государственной или муниципальной собственности</w:t>
      </w:r>
      <w:proofErr w:type="gramEnd"/>
      <w:r w:rsidRPr="006B7757">
        <w:t>, гражданами Российской Федерации, к которым право собственности на жилые дома перешло в результате совершения сделок, в случае, если до введения в действие Земельного кодекса Российской Федерации на основании решений органов местного самоуправления земельные участки были предоставлены в аренду прежним собственникам жилых домов.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В соответствии с </w:t>
      </w:r>
      <w:proofErr w:type="spellStart"/>
      <w:r w:rsidRPr="006B7757">
        <w:t>пп</w:t>
      </w:r>
      <w:proofErr w:type="spellEnd"/>
      <w:r w:rsidRPr="006B7757">
        <w:t xml:space="preserve">. 1 п. 1 ст. 39.1 </w:t>
      </w:r>
      <w:proofErr w:type="spellStart"/>
      <w:r w:rsidRPr="006B7757">
        <w:t>ЗК</w:t>
      </w:r>
      <w:proofErr w:type="spellEnd"/>
      <w:r w:rsidRPr="006B7757">
        <w:t xml:space="preserve"> РФ земельные участки, находящиеся в государственной или муниципальной собственности, предоставляются на основании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 xml:space="preserve">Согласно </w:t>
      </w:r>
      <w:proofErr w:type="spellStart"/>
      <w:r w:rsidRPr="006B7757">
        <w:t>пп</w:t>
      </w:r>
      <w:proofErr w:type="spellEnd"/>
      <w:r w:rsidRPr="006B7757">
        <w:t xml:space="preserve">. 7 ст. 39.5 </w:t>
      </w:r>
      <w:proofErr w:type="spellStart"/>
      <w:r w:rsidRPr="006B7757">
        <w:t>ЗК</w:t>
      </w:r>
      <w:proofErr w:type="spellEnd"/>
      <w:r w:rsidRPr="006B7757">
        <w:t xml:space="preserve"> РФ,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 земельного участка иным,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</w:t>
      </w:r>
      <w:proofErr w:type="gramEnd"/>
      <w:r w:rsidRPr="006B7757">
        <w:t xml:space="preserve"> </w:t>
      </w:r>
      <w:proofErr w:type="gramStart"/>
      <w:r w:rsidRPr="006B7757">
        <w:t>случаях</w:t>
      </w:r>
      <w:proofErr w:type="gramEnd"/>
      <w:r w:rsidRPr="006B7757">
        <w:t>, предусмотренных законами субъектов Российской Федерации.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 xml:space="preserve">Согласно ст. 11 </w:t>
      </w:r>
      <w:proofErr w:type="spellStart"/>
      <w:r w:rsidRPr="006B7757">
        <w:t>ЗК</w:t>
      </w:r>
      <w:proofErr w:type="spellEnd"/>
      <w:r w:rsidRPr="006B7757">
        <w:t xml:space="preserve"> РФ, к полномочиям органов местного самоуправления в области земельных отношений относятся, установление с учетом требований законодательства РФ правил землепользования и застройки территорий городских и сельских поселений, территорий других муниципальных образований, разработка и реализация местных программ использования и охраны земель, а также иные полномочия на решение вопросов местного значения в области использования и охраны земель.</w:t>
      </w:r>
      <w:proofErr w:type="gramEnd"/>
      <w:r w:rsidRPr="006B7757">
        <w:t xml:space="preserve"> Органами местного самоуправления осуществляются управление и распоряжение земельными участками, находящимися в муниципальной собственности.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lastRenderedPageBreak/>
        <w:t xml:space="preserve">В силу </w:t>
      </w:r>
      <w:proofErr w:type="spellStart"/>
      <w:r w:rsidRPr="006B7757">
        <w:t>абз</w:t>
      </w:r>
      <w:proofErr w:type="spellEnd"/>
      <w:r w:rsidRPr="006B7757">
        <w:t>. 3, 4 п. 2 ст. 3.3 Федерального закона от 25.10.2001 N 137-ФЗ "О введении в действие Земельного кодекса Российской Федерации", распоряжение земельными участками, государственная собственность на которые не разграничена, осуществляется органом местного самоуправления поселения в отношении земельных участков, расположенных на территории поселения, при наличии утвержденных правил землепользования и застройки поселения, за исключением случаев, предусмотренных настоящим пунктом;</w:t>
      </w:r>
      <w:proofErr w:type="gramEnd"/>
      <w:r w:rsidRPr="006B7757">
        <w:t xml:space="preserve"> органом местного самоуправления муниципального района в отношении земельных участков, расположенных на территории поселения, входящего в состав этого муниципального района, при отсутствии утвержденных правил землепользования и застройки поселения, а также в отношении земельных участков, расположенных на межселенных территориях муниципального района.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 xml:space="preserve">Согласно части 1 статьи 11.3 </w:t>
      </w:r>
      <w:proofErr w:type="spellStart"/>
      <w:r w:rsidRPr="006B7757">
        <w:t>ЗК</w:t>
      </w:r>
      <w:proofErr w:type="spellEnd"/>
      <w:r w:rsidRPr="006B7757">
        <w:t xml:space="preserve"> РФ, образование земельных участков из земель или земельных участков, находящихся в государственной или муниципальной собственности,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положений, предусмотренных пунктом 3 данной статьи.</w:t>
      </w:r>
      <w:proofErr w:type="gramEnd"/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В силу положений ст. 11.10 </w:t>
      </w:r>
      <w:proofErr w:type="spellStart"/>
      <w:r w:rsidRPr="006B7757">
        <w:t>ЗК</w:t>
      </w:r>
      <w:proofErr w:type="spellEnd"/>
      <w:r w:rsidRPr="006B7757">
        <w:t xml:space="preserve"> РФ схема расположения земельного участка или земельных участков на кадастровом плане территории (далее - схема расположения земельного участка) представляет собой изображение границ образуемого земельного участка или образуемых земельных участков на кадастровом плане территории.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>Подготовка схемы расположения земельного участка осуществляется с учетом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 (в том числе размещение которых предусмотрено государственными программами Российской Федерации</w:t>
      </w:r>
      <w:proofErr w:type="gramEnd"/>
      <w:r w:rsidRPr="006B7757">
        <w:t xml:space="preserve">, государственными программами субъекта Российской Федерации, адресными инвестиционными программами), объектов незавершенного строительства. Подготовка схемы расположения земельного участка обеспечивается исполнительным органом государственной власти или органом местного самоуправления, </w:t>
      </w:r>
      <w:proofErr w:type="gramStart"/>
      <w:r w:rsidRPr="006B7757">
        <w:t>предусмотренными</w:t>
      </w:r>
      <w:proofErr w:type="gramEnd"/>
      <w:r w:rsidRPr="006B7757">
        <w:t xml:space="preserve"> статьей 39.2 настоящего Кодекса, если иное не предусмотрено настоящей статьей. Схема расположения земельного участка утверждается решением исполнительного органа государственной власти или органа местного самоуправления, уполномоченных на распоряжение находящимися в государственной или муниципальной собственности земельными участками, если иное не предусмотрено настоящим Кодексом.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Основания для отказа в предварительном согласовании предоставления земельного участка установлены в п. 8 ст. 39.15 </w:t>
      </w:r>
      <w:proofErr w:type="spellStart"/>
      <w:r w:rsidRPr="006B7757">
        <w:t>ЗК</w:t>
      </w:r>
      <w:proofErr w:type="spellEnd"/>
      <w:r w:rsidRPr="006B7757">
        <w:t xml:space="preserve"> РФ.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В частности </w:t>
      </w:r>
      <w:proofErr w:type="spellStart"/>
      <w:r w:rsidRPr="006B7757">
        <w:t>п.п</w:t>
      </w:r>
      <w:proofErr w:type="spellEnd"/>
      <w:r w:rsidRPr="006B7757">
        <w:t>. 1 п. 8 приведенной нормы предусматривает, что если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настоящего Кодекса.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Основанием для отказа истцу в согласовании схемы расположения земельного участка послужило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настоящей статьи (</w:t>
      </w:r>
      <w:proofErr w:type="spellStart"/>
      <w:r w:rsidRPr="006B7757">
        <w:t>подп.4</w:t>
      </w:r>
      <w:proofErr w:type="spellEnd"/>
      <w:r w:rsidRPr="006B7757">
        <w:t xml:space="preserve"> п. 16 ст. 11.10 </w:t>
      </w:r>
      <w:proofErr w:type="spellStart"/>
      <w:r w:rsidRPr="006B7757">
        <w:t>ЗК</w:t>
      </w:r>
      <w:proofErr w:type="spellEnd"/>
      <w:r w:rsidRPr="006B7757">
        <w:t xml:space="preserve"> РФ).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Градостроительным кодексом РФ определены понятия "красные линии" (п. 11 ст. 1) и "территории общего пользования" (п. 12 ст. 1).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</w:t>
      </w:r>
      <w:proofErr w:type="gramEnd"/>
    </w:p>
    <w:p w:rsidR="006B7757" w:rsidRPr="006B7757" w:rsidRDefault="006B7757" w:rsidP="006B7757">
      <w:pPr>
        <w:spacing w:after="0" w:line="240" w:lineRule="auto"/>
        <w:jc w:val="both"/>
      </w:pPr>
      <w:r w:rsidRPr="006B7757"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 xml:space="preserve">В соответствии со ст. 32 Решения Красноярского городского Совета депутатов от 07.07.2015 №В-122 "О Правилах землепользования и застройки городского округа город Красноярск и о признании утратившими силу отдельных Решений Красноярского городского Совета депутатов", зоны территорий объектов автомобильного транспорта включают в себя участки территории города, предназначенные для размещения объектов автомобильного транспорта и установления </w:t>
      </w:r>
      <w:r w:rsidRPr="006B7757">
        <w:lastRenderedPageBreak/>
        <w:t>санитарно-защитных зон и санитарных разрывов таких объектов, установления</w:t>
      </w:r>
      <w:proofErr w:type="gramEnd"/>
      <w:r w:rsidRPr="006B7757">
        <w:t xml:space="preserve"> </w:t>
      </w:r>
      <w:proofErr w:type="gramStart"/>
      <w:r w:rsidRPr="006B7757">
        <w:t>полос отвода автомобильных дорог, а также размещения объектов дорожного сервиса при условии соответствия требованиям законодательства о безопасности дорожного движения; имеют основные виды разрешенного использования: 1) автомобильный транспорт (код - 7.2); 2) земельные участки (территории) общего пользования (код - 12.0); 3) обслуживание автотранспорта (код - 4.9); 4) коммунальное обслуживание (код - 3.1); 5) объекты гаражного назначения (код - 2.7.1).</w:t>
      </w:r>
      <w:proofErr w:type="gramEnd"/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Статьей 17 указанного выше решения определено, что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 Основные виды разрешенного использования: 1) многоэтажная жилая застройка (высотная застройка) (код - 2.6); 2) образование и просвещение (код - 3.5); 3) коммунальное обслуживание (код - 3.1), за исключением стоянок, гаражей и мастерских для обслуживания уборочной и аварийной техники; 4) земельные участки (территории) общего пользования (код - 12.0); 5) обеспечение внутреннего правопорядка (код - 8.3),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6) социальное обслуживание (код - 3.2); 7) бытовое обслуживание (код - 3.3); 8) амбулаторно-поликлиническое обслуживание (код - 3.4.1), в части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молочные кухни); 9) стационарное медицинское обслуживание (код - 3.4.2), в части размещения объектов капитального строительства, предназначенных для оказания гражданам медицинской помощи в стационарах (родильные дома); </w:t>
      </w:r>
      <w:proofErr w:type="gramStart"/>
      <w:r w:rsidRPr="006B7757">
        <w:t>10) культурное развитие (код - 3.6),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 11) спорт (код - 5.1),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  <w:proofErr w:type="gramEnd"/>
      <w:r w:rsidRPr="006B7757">
        <w:t xml:space="preserve"> </w:t>
      </w:r>
      <w:proofErr w:type="gramStart"/>
      <w:r w:rsidRPr="006B7757">
        <w:t>12) обслуживание автотранспорта (код - 4.9), в части размещения стоянок (парковок); 13) амбулаторное ветеринарное обслуживание (код - 3.10.1); 14) деловое управление (код - 4.1), в части размещения во встроенных, пристроенных и встроенно-пристроенных помещениях; 15) объекты гаражного назначения (код - 2.7.1), за исключением размещения автомобильных моек.</w:t>
      </w:r>
      <w:proofErr w:type="gramEnd"/>
    </w:p>
    <w:p w:rsidR="006B7757" w:rsidRPr="006B7757" w:rsidRDefault="006B7757" w:rsidP="006B7757">
      <w:pPr>
        <w:spacing w:after="0" w:line="240" w:lineRule="auto"/>
        <w:jc w:val="both"/>
      </w:pPr>
      <w:r w:rsidRPr="006B7757">
        <w:t>Постановление администрации г. Красноярска от 25.12.2015 N 833 "Об утверждении проекта планировки улично-дорожной сети и территорий общественного пользования городского округа город Красноярск" определено, что улично-дорожная сеть и территории общего пользования являются важными составляющими существующей планировочной структуры города, которые нуждаются в упорядочивании, в том числе анализе и корректировке красных линий. Подготовка проекта осуществлена для выбора наиболее эффективной транспортной модели, обеспечивающей сбалансированное развитие и комфортную среду проживания; установления параметров улично-дорожной сети, объектов транспортной инфраструктуры, объектов общественного пользования (бульваров, скверов, площадей и др.)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При этом, факт утверждения планируемых (изменяемых, вновь образуемых) красных линий не означает автоматического причисления соответствующих земельных участков и их частей, например, к территориям общего пользования. Утвержденные в составе проектов планировки красные линии должны в этом случае использоваться как основание для последующего принятия (в случае необходимости) решений об изъятии, в том числе путем выкупа, земельных участков для реализации государственных и муниципальных нужд.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Действующее законодательство не содержит запрета на приватизацию земельных участков, на которых проектами планировки территорий только планируется размещение каких-либо объектов, позволяющих отнести земельные участки к землям общего пользования. Единственным исключением из этого правила является резервирование таких земельных участков для государственных или муниципальных нужд.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Как следует из материалов дела, сведения о резервировании спорного земельного участка в информационной системе обеспечения градостроительной деятельности не отражены и доказательств того, что испрашиваемый земельный участок зарезервирован для государственных или муниципальных нужд, не имеется.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Кроме того, из материалов дела следует, что фактически на спорном земельном участке в настоящее расположен гаражный бокс истца, который </w:t>
      </w:r>
      <w:proofErr w:type="gramStart"/>
      <w:r w:rsidRPr="006B7757">
        <w:t>согласно сведений</w:t>
      </w:r>
      <w:proofErr w:type="gramEnd"/>
      <w:r w:rsidRPr="006B7757">
        <w:t xml:space="preserve"> Управления </w:t>
      </w:r>
      <w:proofErr w:type="spellStart"/>
      <w:r w:rsidRPr="006B7757">
        <w:t>Росреестра</w:t>
      </w:r>
      <w:proofErr w:type="spellEnd"/>
      <w:r w:rsidRPr="006B7757">
        <w:t xml:space="preserve"> </w:t>
      </w:r>
      <w:r w:rsidRPr="006B7757">
        <w:lastRenderedPageBreak/>
        <w:t>возведен в 1987 году на земельном участке, предоставленном для размещения гаражного бокса уполномоченным на то органом – Решением Исполкома Железнодорожного районного Совета народных депутатов № от 17.06.1987 года.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В силу п. 5 ч. 1 ст. 1 </w:t>
      </w:r>
      <w:proofErr w:type="spellStart"/>
      <w:r w:rsidRPr="006B7757">
        <w:t>ЗК</w:t>
      </w:r>
      <w:proofErr w:type="spellEnd"/>
      <w:r w:rsidRPr="006B7757">
        <w:t xml:space="preserve"> РФ, одним из основных принципов земельного законодательства является 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Доказательств того, что спорный земельный участок находится в границах земель, зарезервированных для государственных или муниципальных нужд, предоставлен для строительства иным лицам, суду не представлено.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Отказ ответчика со ссылкой на постановления администрации г. Красноярска №833 от 25.12.2015 г. (ред. Постановления №278 от 28.04.2017 г.), суд находит необоснованным, поскольку отказ административного ответчика нарушает исключительное право истца на приобретение земельного участка в собственность или аренду как гражданина, являющегося собственником объекта недвижимости, расположенного на спорном земельном участке.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При таких обстоятельствах, суд находит требования истца к Департаменту муниципального имущества и земельных отношений администрации г. Красноярска обоснованными и подлежащими удовлетворению.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 xml:space="preserve">В соответствии с </w:t>
      </w:r>
      <w:proofErr w:type="spellStart"/>
      <w:r w:rsidRPr="006B7757">
        <w:t>п.1</w:t>
      </w:r>
      <w:proofErr w:type="spellEnd"/>
      <w:r w:rsidRPr="006B7757">
        <w:t xml:space="preserve"> </w:t>
      </w:r>
      <w:proofErr w:type="spellStart"/>
      <w:r w:rsidRPr="006B7757">
        <w:t>ч.3</w:t>
      </w:r>
      <w:proofErr w:type="spellEnd"/>
      <w:r w:rsidRPr="006B7757">
        <w:t xml:space="preserve"> </w:t>
      </w:r>
      <w:proofErr w:type="spellStart"/>
      <w:r w:rsidRPr="006B7757">
        <w:t>ст.227</w:t>
      </w:r>
      <w:proofErr w:type="spellEnd"/>
      <w:r w:rsidRPr="006B7757">
        <w:t xml:space="preserve"> </w:t>
      </w:r>
      <w:proofErr w:type="spellStart"/>
      <w:r w:rsidRPr="006B7757">
        <w:t>КАС</w:t>
      </w:r>
      <w:proofErr w:type="spellEnd"/>
      <w:r w:rsidRPr="006B7757">
        <w:t xml:space="preserve"> РФ, в случае удовлетворения административного иска об оспаривании решения, действия (бездействия) и необходимости принятия административным ответчиком каких-либо решений, совершения каких-либо действий в целях устранения нарушений прав,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вопросу, совершения определенного действия либо</w:t>
      </w:r>
      <w:proofErr w:type="gramEnd"/>
      <w:r w:rsidRPr="006B7757">
        <w:t xml:space="preserve"> </w:t>
      </w:r>
      <w:proofErr w:type="gramStart"/>
      <w:r w:rsidRPr="006B7757">
        <w:t>на необходимость устранения иным способом допущенных нарушений прав, свобод и законных интересов административного истца и на срок устранения таких нарушений, а также на необходимость сообщения об исполнении решения по административному делу об оспаривании решения, действия (бездействия) в суд и лицу, которое являлось административным истцом по этому административному делу, в течение одного месяца со дня вступления решения суда в законную силу</w:t>
      </w:r>
      <w:proofErr w:type="gramEnd"/>
      <w:r w:rsidRPr="006B7757">
        <w:t>, если иной срок не установлен судом.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С </w:t>
      </w:r>
      <w:proofErr w:type="gramStart"/>
      <w:r w:rsidRPr="006B7757">
        <w:t>учетом</w:t>
      </w:r>
      <w:proofErr w:type="gramEnd"/>
      <w:r w:rsidRPr="006B7757">
        <w:t xml:space="preserve"> установленных по делу обстоятельств, суд полагает возможным установить ответчику срок для выдачи истцу распоряжения о предварительном согласовании предоставления земельного участка, занимаемого гаражным боксом по адресу: &lt;адрес&gt; на кадастровом плане территории, а также согласовать схему расположения земельного участка на кадастровом плане территории в течение одного месяца, со для вступления решения суда в законную силу.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На основании </w:t>
      </w:r>
      <w:proofErr w:type="gramStart"/>
      <w:r w:rsidRPr="006B7757">
        <w:t>изложенного</w:t>
      </w:r>
      <w:proofErr w:type="gramEnd"/>
      <w:r w:rsidRPr="006B7757">
        <w:t xml:space="preserve">, руководствуясь </w:t>
      </w:r>
      <w:proofErr w:type="spellStart"/>
      <w:r w:rsidRPr="006B7757">
        <w:t>ст.ст</w:t>
      </w:r>
      <w:proofErr w:type="spellEnd"/>
      <w:r w:rsidRPr="006B7757">
        <w:t xml:space="preserve">. 175 – 181, 227 </w:t>
      </w:r>
      <w:proofErr w:type="spellStart"/>
      <w:r w:rsidRPr="006B7757">
        <w:t>КАС</w:t>
      </w:r>
      <w:proofErr w:type="spellEnd"/>
      <w:r w:rsidRPr="006B7757">
        <w:t xml:space="preserve"> РФ,</w:t>
      </w:r>
    </w:p>
    <w:p w:rsidR="006B7757" w:rsidRPr="006B7757" w:rsidRDefault="006B7757" w:rsidP="006B7757">
      <w:pPr>
        <w:spacing w:after="0" w:line="240" w:lineRule="auto"/>
        <w:jc w:val="both"/>
      </w:pPr>
      <w:proofErr w:type="gramStart"/>
      <w:r w:rsidRPr="006B7757">
        <w:t>Р</w:t>
      </w:r>
      <w:proofErr w:type="gramEnd"/>
      <w:r w:rsidRPr="006B7757">
        <w:t xml:space="preserve"> Е Ш И Л: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Административное исковое заявление Котова Владимира Александровича удовлетворить.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Признать незаконным отказ Департамента муниципального имущества и земельных отношений администрации г. Красноярска от 08.08.2018 г. № в предварительном согласовании предоставления земельного участка, расположенного по адресу: &lt;адрес&gt;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 xml:space="preserve">Обязать Департамент муниципального имущества и земельных отношений администрации г. Красноярска в течение месяца с момента вступления решения суда в законную силу, предварительно согласовать Котову Владимиру Александровичу предоставление земельного </w:t>
      </w:r>
      <w:bookmarkStart w:id="0" w:name="_GoBack"/>
      <w:r w:rsidRPr="006B7757">
        <w:t>участка, занимаемого гаражным боксом по адресу: &lt;адрес&gt; на кадастровом плане территории.</w:t>
      </w:r>
    </w:p>
    <w:bookmarkEnd w:id="0"/>
    <w:p w:rsidR="006B7757" w:rsidRPr="006B7757" w:rsidRDefault="006B7757" w:rsidP="006B7757">
      <w:pPr>
        <w:spacing w:after="0" w:line="240" w:lineRule="auto"/>
        <w:jc w:val="both"/>
      </w:pPr>
      <w:r w:rsidRPr="006B7757">
        <w:t>Решение может быть обжаловано в Красноярский краевой суд в течение месяца с момента изготовления решения в окончательной форме, с подачей жалобы через Железнодорожный районный суд г. Красноярска.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Председательствующий</w:t>
      </w:r>
      <w:proofErr w:type="gramStart"/>
      <w:r w:rsidRPr="006B7757">
        <w:t xml:space="preserve"> :</w:t>
      </w:r>
      <w:proofErr w:type="gramEnd"/>
      <w:r w:rsidRPr="006B7757">
        <w:t xml:space="preserve"> Панченко </w:t>
      </w:r>
      <w:proofErr w:type="spellStart"/>
      <w:r w:rsidRPr="006B7757">
        <w:t>Л.В</w:t>
      </w:r>
      <w:proofErr w:type="spellEnd"/>
      <w:r w:rsidRPr="006B7757">
        <w:t>.</w:t>
      </w:r>
    </w:p>
    <w:p w:rsidR="006B7757" w:rsidRPr="006B7757" w:rsidRDefault="006B7757" w:rsidP="006B7757">
      <w:pPr>
        <w:spacing w:after="0" w:line="240" w:lineRule="auto"/>
        <w:jc w:val="both"/>
      </w:pPr>
      <w:r w:rsidRPr="006B7757">
        <w:t>Решение принято в окончательной форме 12 октября 2018 года</w:t>
      </w:r>
    </w:p>
    <w:p w:rsidR="00B87395" w:rsidRPr="006B7757" w:rsidRDefault="00B87395" w:rsidP="006B7757">
      <w:pPr>
        <w:spacing w:after="0" w:line="240" w:lineRule="auto"/>
        <w:jc w:val="both"/>
      </w:pPr>
    </w:p>
    <w:sectPr w:rsidR="00B87395" w:rsidRPr="006B7757" w:rsidSect="006B775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0E"/>
    <w:rsid w:val="006B7757"/>
    <w:rsid w:val="00B87395"/>
    <w:rsid w:val="00E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4002</Words>
  <Characters>22813</Characters>
  <Application>Microsoft Office Word</Application>
  <DocSecurity>0</DocSecurity>
  <Lines>190</Lines>
  <Paragraphs>53</Paragraphs>
  <ScaleCrop>false</ScaleCrop>
  <Company/>
  <LinksUpToDate>false</LinksUpToDate>
  <CharactersWithSpaces>26762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2019-01-29T07:51:00Z</dcterms:created>
  <dcterms:modified xsi:type="dcterms:W3CDTF">2019-01-29T07:51:00Z</dcterms:modified>
</cp:coreProperties>
</file>