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>Р</w:t>
      </w:r>
      <w:proofErr w:type="gramEnd"/>
      <w:r w:rsidRPr="00BF4D09">
        <w:t xml:space="preserve"> Е Ш Е Н И Е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Именем Российской Федерации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04 сентября 2018 года                             г. Красноярск                                 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Красноярский краевой суд в составе: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председательствующего судьи </w:t>
      </w:r>
      <w:proofErr w:type="spellStart"/>
      <w:r w:rsidRPr="00BF4D09">
        <w:t>Андриишина</w:t>
      </w:r>
      <w:proofErr w:type="spellEnd"/>
      <w:r w:rsidRPr="00BF4D09">
        <w:t xml:space="preserve"> </w:t>
      </w:r>
      <w:proofErr w:type="spellStart"/>
      <w:r w:rsidRPr="00BF4D09">
        <w:t>Д.В</w:t>
      </w:r>
      <w:proofErr w:type="spellEnd"/>
      <w:r w:rsidRPr="00BF4D09">
        <w:t>.,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при секретаре судебного заседания </w:t>
      </w:r>
      <w:proofErr w:type="spellStart"/>
      <w:r w:rsidRPr="00BF4D09">
        <w:t>Дорошковой</w:t>
      </w:r>
      <w:proofErr w:type="spellEnd"/>
      <w:r w:rsidRPr="00BF4D09">
        <w:t xml:space="preserve"> </w:t>
      </w:r>
      <w:proofErr w:type="spellStart"/>
      <w:r w:rsidRPr="00BF4D09">
        <w:t>М.В</w:t>
      </w:r>
      <w:proofErr w:type="spellEnd"/>
      <w:r w:rsidRPr="00BF4D09">
        <w:t>.,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с участием представителя административных истцов общества с ограниченной ответственностью 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рассмотрев в открытом судебном заседании административное дело № </w:t>
      </w:r>
      <w:proofErr w:type="spellStart"/>
      <w:r w:rsidRPr="00BF4D09">
        <w:t>3А</w:t>
      </w:r>
      <w:proofErr w:type="spellEnd"/>
      <w:r w:rsidRPr="00BF4D09">
        <w:t>-418/2018 по административному иску общества с ограниченной ответственностью об оспаривании результатов определения кадастровой стоимости земельного участка,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У С Т А Н О В И Л: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Общество с ограниченной ответственностью «Видео-2000» (далее – ООО «Видео-2000»), Зырянов </w:t>
      </w:r>
      <w:proofErr w:type="spellStart"/>
      <w:r w:rsidRPr="00BF4D09">
        <w:t>А.С</w:t>
      </w:r>
      <w:proofErr w:type="spellEnd"/>
      <w:r w:rsidRPr="00BF4D09">
        <w:t xml:space="preserve">. обратились с административным иском об оспаривании результатов определения кадастровой стоимости земельного участка, мотивируя тем, что административные истцы является собственниками земельного участка с кадастровым номером 24:50:№:226, расположенного по адресу: Красноярский край, </w:t>
      </w:r>
      <w:proofErr w:type="gramStart"/>
      <w:r w:rsidRPr="00BF4D09">
        <w:t>г</w:t>
      </w:r>
      <w:proofErr w:type="gramEnd"/>
      <w:r w:rsidRPr="00BF4D09">
        <w:t xml:space="preserve"> Красноярск, &lt;адрес&gt;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По результатам государственной кадастровой оценки земель по состоянию на 01 января 2011 года для указанного земельного участка установлена кадастровая стоимость в размере 60 069 723 рубля.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По итогам независимой оценки стоимости земельного участка с кадастровым номером 24:50:№:226, выполненной ООО «Траст-аудит» и представленной в отчете № 52-2018 от 04 мая 2018 года, рыночная стоимость указанного земельного участка по состоянию на 01 января 2011 года составляет 23 300 000 рублей.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 xml:space="preserve">Установление кадастровой стоимости земельного участка, не соответствующей его рыночной стоимости нарушает права административных истцов, поскольку ООО «Видео-2000», Зырянов </w:t>
      </w:r>
      <w:proofErr w:type="spellStart"/>
      <w:r w:rsidRPr="00BF4D09">
        <w:t>А.С</w:t>
      </w:r>
      <w:proofErr w:type="spellEnd"/>
      <w:r w:rsidRPr="00BF4D09">
        <w:t>. являются плательщиками земельного налога, размер которого определяется исходя из кадастровой стоимости земельного участка, в связи с чем, 06 июня 2018 года обратились с заявлением о пересмотре результатов определения кадастровой стоимости в Комиссию по рассмотрению споров о результатах определения кадастровой стоимости</w:t>
      </w:r>
      <w:proofErr w:type="gramEnd"/>
      <w:r w:rsidRPr="00BF4D09">
        <w:t xml:space="preserve"> при Управлении </w:t>
      </w:r>
      <w:proofErr w:type="spellStart"/>
      <w:r w:rsidRPr="00BF4D09">
        <w:t>Росреестра</w:t>
      </w:r>
      <w:proofErr w:type="spellEnd"/>
      <w:r w:rsidRPr="00BF4D09">
        <w:t xml:space="preserve"> по Красноярскому краю, однако, уведомлением Комиссии от 07 июня 2018 года № 272 заявление было возвращено, по причине истечения пятилетнего срока, предусмотренного ст. 24.18 Федерального закона от 29 июля 1998 года № 135-ФЗ «Об оценочной деятельности в Российской Федерации».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Просят восстановить срок на обращение в суд с заявлением об оспаривании результатов определения кадастровой стоимости; установить кадастровую стоимость земельного участка с кадастровым номером 24:50:№:226 в размере его рыночной стоимости 23 300 000 рублей, определенной по состоянию на 01 января 2011 года.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Представитель административных истцов</w:t>
      </w:r>
      <w:proofErr w:type="gramStart"/>
      <w:r w:rsidRPr="00BF4D09">
        <w:t xml:space="preserve">., </w:t>
      </w:r>
      <w:proofErr w:type="gramEnd"/>
      <w:r w:rsidRPr="00BF4D09">
        <w:t>действующий на основании доверенностей, настаивал на удовлетворении административного иска по изложенным в нем основаниям и доводам, ходатайствовал о восстановлении срока на обращение в суд с указанным административным иском, ссылаясь на то, что до настоящего времени не проведена очередная государственная кадастровая оценка.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 xml:space="preserve">Управление Федеральной службы государственной регистрации, кадастра и картографии» по Красноярскому краю (далее – Управление </w:t>
      </w:r>
      <w:proofErr w:type="spellStart"/>
      <w:r w:rsidRPr="00BF4D09">
        <w:t>Росреестра</w:t>
      </w:r>
      <w:proofErr w:type="spellEnd"/>
      <w:r w:rsidRPr="00BF4D09">
        <w:t xml:space="preserve"> по Красноярскому краю),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(далее - </w:t>
      </w:r>
      <w:proofErr w:type="spellStart"/>
      <w:r w:rsidRPr="00BF4D09">
        <w:t>ФГБУ</w:t>
      </w:r>
      <w:proofErr w:type="spellEnd"/>
      <w:r w:rsidRPr="00BF4D09">
        <w:t xml:space="preserve"> «</w:t>
      </w:r>
      <w:proofErr w:type="spellStart"/>
      <w:r w:rsidRPr="00BF4D09">
        <w:t>ФКП</w:t>
      </w:r>
      <w:proofErr w:type="spellEnd"/>
      <w:r w:rsidRPr="00BF4D09">
        <w:t xml:space="preserve"> </w:t>
      </w:r>
      <w:proofErr w:type="spellStart"/>
      <w:r w:rsidRPr="00BF4D09">
        <w:t>Росреестра</w:t>
      </w:r>
      <w:proofErr w:type="spellEnd"/>
      <w:r w:rsidRPr="00BF4D09">
        <w:t>»), Правительство Красноярского края, администрация города Красноярска, департамент муниципального имущества и земельных отношений администрации города Красноярска, надлежаще извещенные о времени и месте рассмотрения дела, своих представителей</w:t>
      </w:r>
      <w:proofErr w:type="gramEnd"/>
      <w:r w:rsidRPr="00BF4D09">
        <w:t xml:space="preserve"> в судебное заседание не направили, о причинах неявки не сообщили, ходатайств не представили.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 xml:space="preserve">Суд посчитал возможным в соответствии с частью 2 статьи 150, частью 4 статьи 247 Кодекса административного судопроизводства Российской Федерации рассмотреть дело в отсутствие неявившихся представителей Управления </w:t>
      </w:r>
      <w:proofErr w:type="spellStart"/>
      <w:r w:rsidRPr="00BF4D09">
        <w:t>Росреестра</w:t>
      </w:r>
      <w:proofErr w:type="spellEnd"/>
      <w:r w:rsidRPr="00BF4D09">
        <w:t xml:space="preserve"> по Красноярскому краю, </w:t>
      </w:r>
      <w:proofErr w:type="spellStart"/>
      <w:r w:rsidRPr="00BF4D09">
        <w:t>ФГБУ</w:t>
      </w:r>
      <w:proofErr w:type="spellEnd"/>
      <w:r w:rsidRPr="00BF4D09">
        <w:t xml:space="preserve"> «</w:t>
      </w:r>
      <w:proofErr w:type="spellStart"/>
      <w:r w:rsidRPr="00BF4D09">
        <w:t>ФКП</w:t>
      </w:r>
      <w:proofErr w:type="spellEnd"/>
      <w:r w:rsidRPr="00BF4D09">
        <w:t xml:space="preserve"> </w:t>
      </w:r>
      <w:proofErr w:type="spellStart"/>
      <w:r w:rsidRPr="00BF4D09">
        <w:t>Росреестра</w:t>
      </w:r>
      <w:proofErr w:type="spellEnd"/>
      <w:r w:rsidRPr="00BF4D09">
        <w:t xml:space="preserve">», Правительства Красноярского края, администрации города Красноярска, департамента муниципального имущества и земельных отношений администрации города </w:t>
      </w:r>
      <w:r w:rsidRPr="00BF4D09">
        <w:lastRenderedPageBreak/>
        <w:t>Красноярска, своевременно и надлежащим образом извещенных о времени и месте судебного заседания, против</w:t>
      </w:r>
      <w:proofErr w:type="gramEnd"/>
      <w:r w:rsidRPr="00BF4D09">
        <w:t xml:space="preserve"> чего представитель не возражал.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Оценив доводы участвующих в деле лиц, исследовав материалы дела, суд полагает административный иск подлежащим удовлетворению по следующим основаниям.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На основании пункта 1 статьи 65 Земельного кодекса Российской Федерации 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Для целей налогообложения и в иных случаях, предусмотренных Земельным кодексом Российской Федерации, федеральными законами, устанавливается кадастровая стоимость земельного участка (пункт 5 статьи 65 Земельного кодекса Российской Федерации).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Статьей 66 Земельного кодекса Российской Федерации определено, что рыночная стоимость земельного участка устанавливается в соответствии с федеральным законом об оценочной деятельности (пункт 1).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Для установления кадастровой стоимости земельных участков проводится государственная кадастровая оценка земель, за исключением случаев, определенных пунктом 3 данной статьи. Государственная кадастровая оценка земель проводится в соответствии с законодательством Российской Федерации об оценочной деятельности. Органы исполнительной власти субъектов Российской Федерации утверждают средний уровень кадастровой стоимости по муниципальному району (городскому округу) (пункт 2)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(пункт 3).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>В соответствии со статьей 24.18 Федерального закона от 29 июля 1998 года № 135-ФЗ «Об оценочной деятельности в Российской Федерации» результаты определения кадастровой стоимости объекта недвижимости могут быть оспорены юридическими лицами в случае, если результаты определения кадастровой стоимости затрагивают права и обязанности этих лиц, в суде или комиссии по рассмотрению споров о результатах определения кадастровой стоимости (часть 1).</w:t>
      </w:r>
      <w:proofErr w:type="gramEnd"/>
    </w:p>
    <w:p w:rsidR="00BF4D09" w:rsidRPr="00BF4D09" w:rsidRDefault="00BF4D09" w:rsidP="00BF4D09">
      <w:pPr>
        <w:spacing w:after="0" w:line="240" w:lineRule="auto"/>
        <w:jc w:val="both"/>
      </w:pPr>
      <w:r w:rsidRPr="00BF4D09">
        <w:t>В случае оспаривания результатов определения кадастровой стоимости рыночная стоимость объекта недвижимости должна быть установлена на дату, по состоянию на которую установлена его кадастровая стоимость (часть 4).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Судом установлено, что являются собственниками по 1/3 и 2/3 доли соответственно в праве собственности на земельный участок с кадастровым номером 24:50:№:226, расположенный по адресу: Красноярский край, </w:t>
      </w:r>
      <w:proofErr w:type="gramStart"/>
      <w:r w:rsidRPr="00BF4D09">
        <w:t>г</w:t>
      </w:r>
      <w:proofErr w:type="gramEnd"/>
      <w:r w:rsidRPr="00BF4D09">
        <w:t xml:space="preserve"> Красноярск, &lt;адрес&gt;,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22 февраля 2018 года (</w:t>
      </w:r>
      <w:proofErr w:type="spellStart"/>
      <w:r w:rsidRPr="00BF4D09">
        <w:t>л.д</w:t>
      </w:r>
      <w:proofErr w:type="spellEnd"/>
      <w:r w:rsidRPr="00BF4D09">
        <w:t>. 44-46).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Названный земельный участок общей площадью 7 950 </w:t>
      </w:r>
      <w:proofErr w:type="spellStart"/>
      <w:r w:rsidRPr="00BF4D09">
        <w:t>кв</w:t>
      </w:r>
      <w:proofErr w:type="gramStart"/>
      <w:r w:rsidRPr="00BF4D09">
        <w:t>.м</w:t>
      </w:r>
      <w:proofErr w:type="spellEnd"/>
      <w:proofErr w:type="gramEnd"/>
      <w:r w:rsidRPr="00BF4D09">
        <w:t xml:space="preserve"> отнесен к категории земель: земли населенных пунктов; разрешенное использование: размещение объектов торгового и складского назначения.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Согласно выписке из </w:t>
      </w:r>
      <w:proofErr w:type="spellStart"/>
      <w:r w:rsidRPr="00BF4D09">
        <w:t>ЕГРН</w:t>
      </w:r>
      <w:proofErr w:type="spellEnd"/>
      <w:r w:rsidRPr="00BF4D09">
        <w:t xml:space="preserve"> о кадастровой стоимости объекта недвижимости от 22 февраля 2018 года, кадастровая стоимость земельного участка с кадастровым номером 24:50:№:226 по состоянию на 01 января 2011 года составляет 60 069 723 рубля (</w:t>
      </w:r>
      <w:proofErr w:type="spellStart"/>
      <w:r w:rsidRPr="00BF4D09">
        <w:t>л.д</w:t>
      </w:r>
      <w:proofErr w:type="spellEnd"/>
      <w:r w:rsidRPr="00BF4D09">
        <w:t>. 52).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Вышеуказанная кадастровая стоимость земельного участка определена на основании Постановления Правительства Красноярского края от 22 ноября 2011 года № 708-П «Об утверждении </w:t>
      </w:r>
      <w:proofErr w:type="gramStart"/>
      <w:r w:rsidRPr="00BF4D09">
        <w:t>результатов государственной кадастровой оценки земель населенных пунктов Красноярского края</w:t>
      </w:r>
      <w:proofErr w:type="gramEnd"/>
      <w:r w:rsidRPr="00BF4D09">
        <w:t>».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>06 июня 2018 года (</w:t>
      </w:r>
      <w:proofErr w:type="spellStart"/>
      <w:r w:rsidRPr="00BF4D09">
        <w:t>вх</w:t>
      </w:r>
      <w:proofErr w:type="spellEnd"/>
      <w:r w:rsidRPr="00BF4D09">
        <w:t xml:space="preserve">. № </w:t>
      </w:r>
      <w:proofErr w:type="spellStart"/>
      <w:r w:rsidRPr="00BF4D09">
        <w:t>25541обратились</w:t>
      </w:r>
      <w:proofErr w:type="spellEnd"/>
      <w:r w:rsidRPr="00BF4D09">
        <w:t xml:space="preserve"> в Комиссию по рассмотрению споров о результатах определения кадастровой стоимости при Управлении </w:t>
      </w:r>
      <w:proofErr w:type="spellStart"/>
      <w:r w:rsidRPr="00BF4D09">
        <w:t>Росреестра</w:t>
      </w:r>
      <w:proofErr w:type="spellEnd"/>
      <w:r w:rsidRPr="00BF4D09">
        <w:t xml:space="preserve"> по Красноярскому краю, созданную Приказом </w:t>
      </w:r>
      <w:proofErr w:type="spellStart"/>
      <w:r w:rsidRPr="00BF4D09">
        <w:t>Росреестра</w:t>
      </w:r>
      <w:proofErr w:type="spellEnd"/>
      <w:r w:rsidRPr="00BF4D09">
        <w:t xml:space="preserve"> от 21 ноября 2011 года № 453 с заявлением о пересмотре результатов определения кадастровой стоимости земельного участка с кадастровым номером 24:50:№:226 с приложением необходимых для этого документов (</w:t>
      </w:r>
      <w:proofErr w:type="spellStart"/>
      <w:r w:rsidRPr="00BF4D09">
        <w:t>л.д</w:t>
      </w:r>
      <w:proofErr w:type="spellEnd"/>
      <w:r w:rsidRPr="00BF4D09">
        <w:t>. 47-49).</w:t>
      </w:r>
      <w:proofErr w:type="gramEnd"/>
    </w:p>
    <w:p w:rsidR="00BF4D09" w:rsidRPr="00BF4D09" w:rsidRDefault="00BF4D09" w:rsidP="00BF4D09">
      <w:pPr>
        <w:spacing w:after="0" w:line="240" w:lineRule="auto"/>
        <w:jc w:val="both"/>
      </w:pPr>
      <w:r w:rsidRPr="00BF4D09">
        <w:t>Уведомлением Комиссии от 07 июня 2018 года № 272 о пересмотре результатов определения кадастровой стоимости объекта недвижимости, было возвращено в связи с истечением пятилетнего срока, предусмотренного ст. 24.18 Федерального закона от 29 июля 1998 года № 135-ФЗ «Об оценочной деятельности в Российской Федерации» (</w:t>
      </w:r>
      <w:proofErr w:type="spellStart"/>
      <w:r w:rsidRPr="00BF4D09">
        <w:t>л.д</w:t>
      </w:r>
      <w:proofErr w:type="spellEnd"/>
      <w:r w:rsidRPr="00BF4D09">
        <w:t>. 50-51).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 xml:space="preserve">Оспаривая указанную кадастровую стоимость, административные истцы представили в суд отчет об оценке № 52-2018 от 04 мая 2018 года, выполненный ООО «Траст-аудит» (оценщик </w:t>
      </w:r>
      <w:proofErr w:type="spellStart"/>
      <w:r w:rsidRPr="00BF4D09">
        <w:t>Радеева</w:t>
      </w:r>
      <w:proofErr w:type="spellEnd"/>
      <w:r w:rsidRPr="00BF4D09">
        <w:t xml:space="preserve"> </w:t>
      </w:r>
      <w:proofErr w:type="spellStart"/>
      <w:r w:rsidRPr="00BF4D09">
        <w:lastRenderedPageBreak/>
        <w:t>Т.Г</w:t>
      </w:r>
      <w:proofErr w:type="spellEnd"/>
      <w:r w:rsidRPr="00BF4D09">
        <w:t>.), в котором рыночная стоимость земельного участка с кадастровым номером 24:50:№:226 по состоянию на 01 января 2011 года составляет 23 300 000 рублей (</w:t>
      </w:r>
      <w:proofErr w:type="spellStart"/>
      <w:r w:rsidRPr="00BF4D09">
        <w:t>л.д</w:t>
      </w:r>
      <w:proofErr w:type="spellEnd"/>
      <w:r w:rsidRPr="00BF4D09">
        <w:t>. 53-150).</w:t>
      </w:r>
      <w:proofErr w:type="gramEnd"/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>Согласно ст. 3 Федерального закона от 29 июля 1998 года № 135-ФЗ «Об оценочной деятельности в Российской Федерации», под рыночной стоимостью объекта оценки понимается наиболее вероятная цена, по которой данный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обстоятельства.</w:t>
      </w:r>
      <w:proofErr w:type="gramEnd"/>
    </w:p>
    <w:p w:rsidR="00BF4D09" w:rsidRPr="00BF4D09" w:rsidRDefault="00BF4D09" w:rsidP="00BF4D09">
      <w:pPr>
        <w:spacing w:after="0" w:line="240" w:lineRule="auto"/>
        <w:jc w:val="both"/>
      </w:pPr>
      <w:r w:rsidRPr="00BF4D09">
        <w:t>В соответствии с пунктом 7 Федерального стандарта оценки «Общие понятия оценки, подходы к оценке и требования к проведению оценке (</w:t>
      </w:r>
      <w:proofErr w:type="spellStart"/>
      <w:r w:rsidRPr="00BF4D09">
        <w:t>ФСО</w:t>
      </w:r>
      <w:proofErr w:type="spellEnd"/>
      <w:r w:rsidRPr="00BF4D09">
        <w:t xml:space="preserve"> № 1)», утвержденного Приказом Минэкономразвития РФ от 20 мая 2015 года № 297, подход к оценке - это совокупность методов оценки, объединенных общей методологией. Метод проведения оценки объекта оценки - это последовательность процедур, позволяющая на основе существенной для данного метода информации определить стоимость объекта оценки в рамках одного из подходов к оценке.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Основными подходами, используемыми при проведении оценки, являются сравнительный, доходный и затратный подходы. При выборе используемых при проведении оценки подходов следует учитывать не только возможность применения каждого из подходов, но и цели и задачи оценки, предполагаемое использование результатов оценки, допущения, полноту и достоверность исходной информации. На основе анализа указанных факторов обосновывается выбор подходов, используемых оценщиком (п. 11 </w:t>
      </w:r>
      <w:proofErr w:type="spellStart"/>
      <w:r w:rsidRPr="00BF4D09">
        <w:t>ФСО</w:t>
      </w:r>
      <w:proofErr w:type="spellEnd"/>
      <w:r w:rsidRPr="00BF4D09">
        <w:t xml:space="preserve"> № 1).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Оценщик вправе самостоятельно определять необходимость применения тех или иных подходов к оценке и конкретных методов оценки в рамках применения каждого из подходов (п. 24 </w:t>
      </w:r>
      <w:proofErr w:type="spellStart"/>
      <w:r w:rsidRPr="00BF4D09">
        <w:t>ФСО</w:t>
      </w:r>
      <w:proofErr w:type="spellEnd"/>
      <w:r w:rsidRPr="00BF4D09">
        <w:t xml:space="preserve"> № 1).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Итоговая величина стоимости объекта оценки должна быть выражена в рублях Российской Федерации (п. 27 </w:t>
      </w:r>
      <w:proofErr w:type="spellStart"/>
      <w:r w:rsidRPr="00BF4D09">
        <w:t>ФСО</w:t>
      </w:r>
      <w:proofErr w:type="spellEnd"/>
      <w:r w:rsidRPr="00BF4D09">
        <w:t xml:space="preserve"> № 1).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Судом установлено, что при оценке земельного участка оценщиком применен сравнительный подход, в рамках которого использован метод сравнения продаж по объектам-аналогам, предусматривающий сравнение объекта оценки с объектами - аналогами объекта оценки, в отношении которых имеется информация о ценах и характеристиках объектов-аналогов.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>Согласно Методическим рекомендациям по определению рыночной стоимости земельных участков, утвержденным Распоряжением Министерства имущественных отношений Российской Федерации от 06 марта 2002 года № 568-р, применение метода сравнения продаж предполагает определение элементов, по которым осуществляется сравнение объекта оценки с объектами-аналогами; определение по каждому из элементов сравнения характера и степени отличий каждого аналога от оцениваемого земельного участка;</w:t>
      </w:r>
      <w:proofErr w:type="gramEnd"/>
      <w:r w:rsidRPr="00BF4D09">
        <w:t xml:space="preserve"> определение по каждому из элементов сравнения корректировок цен аналогов, соответствующих характеру и степени отличий каждого аналога от оцениваемого земельного участка; корректировку по каждому из элементов сравнения цен каждого аналога, сглаживающую их отличия от оцениваемого земельного участка; расчет рыночной стоимости земельного участка путем обоснованного обобщения скорректированных цен аналогов.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В результате определения и внесения корректировок цены аналогов (единицы измерения аналогов) по общему правилу должны быть близки друг к другу. В случае значительных различий скорректированных цен аналогов целесообразно выбрать другие аналоги, элементы, по которым проводится сравнение значения корректировок.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>Оформление и содержание отчета об оценке № 52-2018 от 04 мая 2018 года соответствует требованиям ст. 11 Федерального закона от 29 июля 1998 года № 135-ФЗ «Об оценочной деятельности в Российской Федерации», требованиям к содержанию отчета об оценке, к описанию в отчете об оценке информации, используемой при проведении оценки, установленным федеральными стандартами оценки.</w:t>
      </w:r>
      <w:proofErr w:type="gramEnd"/>
    </w:p>
    <w:p w:rsidR="00BF4D09" w:rsidRPr="00BF4D09" w:rsidRDefault="00BF4D09" w:rsidP="00BF4D09">
      <w:pPr>
        <w:spacing w:after="0" w:line="240" w:lineRule="auto"/>
        <w:jc w:val="both"/>
      </w:pPr>
      <w:r w:rsidRPr="00BF4D09">
        <w:t>Достоверность данных, содержащихся в отчете, участвующими в деле лицами не опровергнута и не оспаривалась, доказательств иного размера рыночной стоимости не представлено и ходатайств о назначении экспертизы не заявлено.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У суда нет оснований ставить под сомнение выводы оценщика о том, что рыночная стоимость земельного участка с кадастровым номером 24:50:№:226 по состоянию на 01 января 2011 года составляет 23 300 000 рублей.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lastRenderedPageBreak/>
        <w:t>Таким образом, заявленный административными истцами размер рыночной стоимости земельного участка подтверждается совокупностью достоверных, допустимых и достаточных доказательств.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>Поскольку в соответствии с пунктом 5 статьи 65 Земельного кодекса Российской Федерации кадастровая стоимость земельного участка устанавливается для целей налогообложения и в иных случаях, предусмотренных данным Кодексом, внесённые в государственный кадастр недвижимости сведения о кадастровой стоимости земельного участка, не соответствующие действительной рыночной стоимости этого объекта, нарушают права административных истцов, подлежащие восстановлению путём установления кадастровой стоимости земельного участка в размере его</w:t>
      </w:r>
      <w:proofErr w:type="gramEnd"/>
      <w:r w:rsidRPr="00BF4D09">
        <w:t xml:space="preserve"> рыночной стоимости.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>Поскольку до настоящего времени не проведена очередная государственная кадастровая оценка земель, предусмотренный частью 3 статьи 245 Кодекса административного судопроизводства Российской Федерации пятилетний срок на обращение в суд с заявлением об оспаривании результатов определения кадастровой стоимости подлежит восстановлению, учитывая при этом, что Федеральным законом от 03 июля 2016 года № 360-ФЗ приостановлено действие статей 24.12 - 24.17 Федерального закона от 29 июля 1998</w:t>
      </w:r>
      <w:proofErr w:type="gramEnd"/>
      <w:r w:rsidRPr="00BF4D09">
        <w:t xml:space="preserve"> года № 135-ФЗ «Об оценочной деятельности в Российской Федерации» </w:t>
      </w:r>
      <w:proofErr w:type="gramStart"/>
      <w:r w:rsidRPr="00BF4D09">
        <w:t>регламентирующих</w:t>
      </w:r>
      <w:proofErr w:type="gramEnd"/>
      <w:r w:rsidRPr="00BF4D09">
        <w:t xml:space="preserve"> периодичность и порядок проведения очередной массовой государственной кадастровой оценки.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>С учетом изложенного, кадастровая стоимость земельного участка с кадастровым номером 24:50:№:226 должна быть определена по состоянию на 01 января 2011 года равной его рыночной в размере 23 300 000 рублей, которая подтверждена соответствующими доказательствами.</w:t>
      </w:r>
      <w:proofErr w:type="gramEnd"/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 xml:space="preserve">Учитывая, что установленная судом кадастровая стоимость используется, в том числе для исчисления налоговой базы за налоговый период, в котором подано заявление о пересмотре кадастровой стоимости, и применяется до вступления в силу в порядке, определенном ст. 5 Налогового кодекса Российской Федерации, нормативного правового акта, утвердившего результаты очередной кадастровой оценки, датой обращения ООО «Видео-2000» и Зырянова </w:t>
      </w:r>
      <w:proofErr w:type="spellStart"/>
      <w:r w:rsidRPr="00BF4D09">
        <w:t>А.С</w:t>
      </w:r>
      <w:proofErr w:type="spellEnd"/>
      <w:r w:rsidRPr="00BF4D09">
        <w:t>. с заявлением о пересмотре</w:t>
      </w:r>
      <w:proofErr w:type="gramEnd"/>
      <w:r w:rsidRPr="00BF4D09">
        <w:t xml:space="preserve"> кадастровой стоимости земельного участка с кадастровым номером 24:50:№:226 следует считать дату подачи соответствующего заявления в Комиссию по рассмотрению споров о результатах определения кадастровой стоимости – 06 июня 2018 года.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На основании изложенного и руководствуясь статьями 175 – 180 Кодекса административного судопроизводства Российской Федерации,</w:t>
      </w:r>
    </w:p>
    <w:p w:rsidR="00BF4D09" w:rsidRPr="00BF4D09" w:rsidRDefault="00BF4D09" w:rsidP="00BF4D09">
      <w:pPr>
        <w:spacing w:after="0" w:line="240" w:lineRule="auto"/>
        <w:jc w:val="both"/>
      </w:pPr>
      <w:proofErr w:type="gramStart"/>
      <w:r w:rsidRPr="00BF4D09">
        <w:t>Р</w:t>
      </w:r>
      <w:proofErr w:type="gramEnd"/>
      <w:r w:rsidRPr="00BF4D09">
        <w:t xml:space="preserve"> Е Ш И Л: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Административное исковое заявление общества с ограниченной ответственностью «об оспаривании результатов определения кадастровой стоимости земельного участка – удовлетворить.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Установить кадастровую стоимость земельного участка с кадастровым номером 24:50:№:226, расположенного по адресу: Красноярский край, </w:t>
      </w:r>
      <w:proofErr w:type="gramStart"/>
      <w:r w:rsidRPr="00BF4D09">
        <w:t>г</w:t>
      </w:r>
      <w:proofErr w:type="gramEnd"/>
      <w:r w:rsidRPr="00BF4D09">
        <w:t xml:space="preserve"> Красноярск, &lt;адрес&gt;, в размере его рыночной стоимости – 23 300 000 рублей, определенной по состоянию на 01 января 2011 года.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Датой обращения общества с ограниченной ответственностью </w:t>
      </w:r>
      <w:bookmarkStart w:id="0" w:name="_GoBack"/>
      <w:bookmarkEnd w:id="0"/>
      <w:r w:rsidRPr="00BF4D09">
        <w:t>с заявлением об оспаривании результатов определения кадастровой стоимости земельного участка с кадастровым номером 24:50:№:226 считать 06 июня 2018 года.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 xml:space="preserve">Решение может быть обжаловано </w:t>
      </w:r>
      <w:proofErr w:type="gramStart"/>
      <w:r w:rsidRPr="00BF4D09">
        <w:t>в апелляционную инстанцию Красноярского краевого суда в течение месяца со дня его принятия в окончательной форме путём подачи апелляционной жалобы через Красноярский краевой суд</w:t>
      </w:r>
      <w:proofErr w:type="gramEnd"/>
      <w:r w:rsidRPr="00BF4D09">
        <w:t>.</w:t>
      </w:r>
    </w:p>
    <w:p w:rsidR="00BF4D09" w:rsidRPr="00BF4D09" w:rsidRDefault="00BF4D09" w:rsidP="00BF4D09">
      <w:pPr>
        <w:spacing w:after="0" w:line="240" w:lineRule="auto"/>
        <w:jc w:val="both"/>
      </w:pPr>
      <w:r w:rsidRPr="00BF4D09">
        <w:t>Судья Красноярского краевого суда             </w:t>
      </w:r>
      <w:proofErr w:type="spellStart"/>
      <w:r w:rsidRPr="00BF4D09">
        <w:t>Д.В</w:t>
      </w:r>
      <w:proofErr w:type="spellEnd"/>
      <w:r w:rsidRPr="00BF4D09">
        <w:t xml:space="preserve">. </w:t>
      </w:r>
      <w:proofErr w:type="spellStart"/>
      <w:r w:rsidRPr="00BF4D09">
        <w:t>Андриишин</w:t>
      </w:r>
      <w:proofErr w:type="spellEnd"/>
    </w:p>
    <w:p w:rsidR="00BF4D09" w:rsidRPr="00BF4D09" w:rsidRDefault="00BF4D09" w:rsidP="00BF4D09">
      <w:pPr>
        <w:spacing w:after="0" w:line="240" w:lineRule="auto"/>
        <w:jc w:val="both"/>
      </w:pPr>
      <w:r w:rsidRPr="00BF4D09">
        <w:t>Решение в окончательной форме принято 05 сентября 2018 года.</w:t>
      </w:r>
    </w:p>
    <w:p w:rsidR="00B87395" w:rsidRPr="00BF4D09" w:rsidRDefault="00B87395" w:rsidP="00BF4D09">
      <w:pPr>
        <w:spacing w:after="0" w:line="240" w:lineRule="auto"/>
        <w:jc w:val="both"/>
      </w:pPr>
    </w:p>
    <w:sectPr w:rsidR="00B87395" w:rsidRPr="00BF4D09" w:rsidSect="00BF4D0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BA"/>
    <w:rsid w:val="00407093"/>
    <w:rsid w:val="008A49BA"/>
    <w:rsid w:val="00AF3BC4"/>
    <w:rsid w:val="00B87395"/>
    <w:rsid w:val="00B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3</cp:revision>
  <dcterms:created xsi:type="dcterms:W3CDTF">2019-01-29T07:17:00Z</dcterms:created>
  <dcterms:modified xsi:type="dcterms:W3CDTF">2019-01-29T08:16:00Z</dcterms:modified>
</cp:coreProperties>
</file>