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94" w:rsidRPr="00EC4E94" w:rsidRDefault="00EC4E94" w:rsidP="00EC4E94">
      <w:pPr>
        <w:spacing w:after="0" w:line="240" w:lineRule="auto"/>
        <w:jc w:val="both"/>
        <w:rPr>
          <w:rFonts w:ascii="Times New Roman" w:hAnsi="Times New Roman" w:cs="Times New Roman"/>
        </w:rPr>
      </w:pPr>
      <w:bookmarkStart w:id="0" w:name="_GoBack"/>
      <w:r w:rsidRPr="00EC4E94">
        <w:rPr>
          <w:rFonts w:ascii="Times New Roman" w:hAnsi="Times New Roman" w:cs="Times New Roman"/>
        </w:rPr>
        <w:t> №</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О </w:t>
      </w:r>
      <w:proofErr w:type="gramStart"/>
      <w:r w:rsidRPr="00EC4E94">
        <w:rPr>
          <w:rFonts w:ascii="Times New Roman" w:hAnsi="Times New Roman" w:cs="Times New Roman"/>
        </w:rPr>
        <w:t>П</w:t>
      </w:r>
      <w:proofErr w:type="gramEnd"/>
      <w:r w:rsidRPr="00EC4E94">
        <w:rPr>
          <w:rFonts w:ascii="Times New Roman" w:hAnsi="Times New Roman" w:cs="Times New Roman"/>
        </w:rPr>
        <w:t xml:space="preserve"> Р Е Д Е Л Е Н И 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г</w:t>
      </w:r>
      <w:proofErr w:type="gramStart"/>
      <w:r w:rsidRPr="00EC4E94">
        <w:rPr>
          <w:rFonts w:ascii="Times New Roman" w:hAnsi="Times New Roman" w:cs="Times New Roman"/>
        </w:rPr>
        <w:t>.К</w:t>
      </w:r>
      <w:proofErr w:type="gramEnd"/>
      <w:r w:rsidRPr="00EC4E94">
        <w:rPr>
          <w:rFonts w:ascii="Times New Roman" w:hAnsi="Times New Roman" w:cs="Times New Roman"/>
        </w:rPr>
        <w:t>расноярск                                                                                    24 октября 2018 года</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Ленинский районный суд </w:t>
      </w:r>
      <w:proofErr w:type="spellStart"/>
      <w:r w:rsidRPr="00EC4E94">
        <w:rPr>
          <w:rFonts w:ascii="Times New Roman" w:hAnsi="Times New Roman" w:cs="Times New Roman"/>
        </w:rPr>
        <w:t>г</w:t>
      </w:r>
      <w:proofErr w:type="gramStart"/>
      <w:r w:rsidRPr="00EC4E94">
        <w:rPr>
          <w:rFonts w:ascii="Times New Roman" w:hAnsi="Times New Roman" w:cs="Times New Roman"/>
        </w:rPr>
        <w:t>.К</w:t>
      </w:r>
      <w:proofErr w:type="gramEnd"/>
      <w:r w:rsidRPr="00EC4E94">
        <w:rPr>
          <w:rFonts w:ascii="Times New Roman" w:hAnsi="Times New Roman" w:cs="Times New Roman"/>
        </w:rPr>
        <w:t>расноярска</w:t>
      </w:r>
      <w:proofErr w:type="spellEnd"/>
      <w:r w:rsidRPr="00EC4E94">
        <w:rPr>
          <w:rFonts w:ascii="Times New Roman" w:hAnsi="Times New Roman" w:cs="Times New Roman"/>
        </w:rPr>
        <w:t xml:space="preserve"> в составе: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председательствующего судьи </w:t>
      </w:r>
      <w:proofErr w:type="spellStart"/>
      <w:r w:rsidRPr="00EC4E94">
        <w:rPr>
          <w:rFonts w:ascii="Times New Roman" w:hAnsi="Times New Roman" w:cs="Times New Roman"/>
        </w:rPr>
        <w:t>Дорохиной</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Т.А</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при секретаре Нор </w:t>
      </w:r>
      <w:proofErr w:type="spellStart"/>
      <w:r w:rsidRPr="00EC4E94">
        <w:rPr>
          <w:rFonts w:ascii="Times New Roman" w:hAnsi="Times New Roman" w:cs="Times New Roman"/>
        </w:rPr>
        <w:t>И.В</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рассмотрев в открытом судебном заседании гражданское дело по иску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к КПК «Центр кредитования и сбережений» о взыскании денежных средств по договору передачи личных сбережений,</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УСТАНОВИЛ:</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 xml:space="preserve">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xml:space="preserve">. обратилась в суд с иском с учетом уточнений к КПК «Центр кредитования и сбережений», в котором просит взыскать с ответчика денежные средства в сумме 95 000 руб., компенсацию по договору передачи личных сбережений №№ от </w:t>
      </w:r>
      <w:proofErr w:type="spellStart"/>
      <w:r w:rsidRPr="00EC4E94">
        <w:rPr>
          <w:rFonts w:ascii="Times New Roman" w:hAnsi="Times New Roman" w:cs="Times New Roman"/>
        </w:rPr>
        <w:t>08.02.2018г</w:t>
      </w:r>
      <w:proofErr w:type="spellEnd"/>
      <w:r w:rsidRPr="00EC4E94">
        <w:rPr>
          <w:rFonts w:ascii="Times New Roman" w:hAnsi="Times New Roman" w:cs="Times New Roman"/>
        </w:rPr>
        <w:t>. в размере 2 811 руб., проценты за пользование чужими денежными средствами в размере 1453 руб., расходы по оплате государственной пошлины в</w:t>
      </w:r>
      <w:proofErr w:type="gramEnd"/>
      <w:r w:rsidRPr="00EC4E94">
        <w:rPr>
          <w:rFonts w:ascii="Times New Roman" w:hAnsi="Times New Roman" w:cs="Times New Roman"/>
        </w:rPr>
        <w:t xml:space="preserve"> </w:t>
      </w:r>
      <w:proofErr w:type="gramStart"/>
      <w:r w:rsidRPr="00EC4E94">
        <w:rPr>
          <w:rFonts w:ascii="Times New Roman" w:hAnsi="Times New Roman" w:cs="Times New Roman"/>
        </w:rPr>
        <w:t>размере</w:t>
      </w:r>
      <w:proofErr w:type="gramEnd"/>
      <w:r w:rsidRPr="00EC4E94">
        <w:rPr>
          <w:rFonts w:ascii="Times New Roman" w:hAnsi="Times New Roman" w:cs="Times New Roman"/>
        </w:rPr>
        <w:t xml:space="preserve"> 3 164 руб., расходы по оказанию юридических услуг в размере 30 000 руб.</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Мотивируя свои требования тем, </w:t>
      </w:r>
      <w:proofErr w:type="spellStart"/>
      <w:r w:rsidRPr="00EC4E94">
        <w:rPr>
          <w:rFonts w:ascii="Times New Roman" w:hAnsi="Times New Roman" w:cs="Times New Roman"/>
        </w:rPr>
        <w:t>08.02.2018г</w:t>
      </w:r>
      <w:proofErr w:type="spellEnd"/>
      <w:r w:rsidRPr="00EC4E94">
        <w:rPr>
          <w:rFonts w:ascii="Times New Roman" w:hAnsi="Times New Roman" w:cs="Times New Roman"/>
        </w:rPr>
        <w:t>. между истцом и КПК «</w:t>
      </w:r>
      <w:proofErr w:type="spellStart"/>
      <w:r w:rsidRPr="00EC4E94">
        <w:rPr>
          <w:rFonts w:ascii="Times New Roman" w:hAnsi="Times New Roman" w:cs="Times New Roman"/>
        </w:rPr>
        <w:t>ЦКС</w:t>
      </w:r>
      <w:proofErr w:type="spellEnd"/>
      <w:r w:rsidRPr="00EC4E94">
        <w:rPr>
          <w:rFonts w:ascii="Times New Roman" w:hAnsi="Times New Roman" w:cs="Times New Roman"/>
        </w:rPr>
        <w:t xml:space="preserve">» заключен договор передачи личных сбережений №. </w:t>
      </w:r>
      <w:proofErr w:type="gramStart"/>
      <w:r w:rsidRPr="00EC4E94">
        <w:rPr>
          <w:rFonts w:ascii="Times New Roman" w:hAnsi="Times New Roman" w:cs="Times New Roman"/>
        </w:rPr>
        <w:t>Согласно условий</w:t>
      </w:r>
      <w:proofErr w:type="gramEnd"/>
      <w:r w:rsidRPr="00EC4E94">
        <w:rPr>
          <w:rFonts w:ascii="Times New Roman" w:hAnsi="Times New Roman" w:cs="Times New Roman"/>
        </w:rPr>
        <w:t xml:space="preserve"> Договора пайщик передает кооперативу денежные средства на сумму 70 000 руб. сроком до </w:t>
      </w:r>
      <w:proofErr w:type="spellStart"/>
      <w:r w:rsidRPr="00EC4E94">
        <w:rPr>
          <w:rFonts w:ascii="Times New Roman" w:hAnsi="Times New Roman" w:cs="Times New Roman"/>
        </w:rPr>
        <w:t>09.05.2018г</w:t>
      </w:r>
      <w:proofErr w:type="spellEnd"/>
      <w:r w:rsidRPr="00EC4E94">
        <w:rPr>
          <w:rFonts w:ascii="Times New Roman" w:hAnsi="Times New Roman" w:cs="Times New Roman"/>
        </w:rPr>
        <w:t xml:space="preserve">. под 12% годовых, что подтверждается квитанцией. Согласно п. 3.1 договора 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15.03.2018г</w:t>
      </w:r>
      <w:proofErr w:type="spellEnd"/>
      <w:r w:rsidRPr="00EC4E94">
        <w:rPr>
          <w:rFonts w:ascii="Times New Roman" w:hAnsi="Times New Roman" w:cs="Times New Roman"/>
        </w:rPr>
        <w:t xml:space="preserve">. передала ответчику сумму в размере 25 000 руб., что подтверждается квитанцией. Свои обязательства 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исполнила и передала ответчику 95 000 руб. До настоящего времени, несмотря на многочисленные обращения, денежные средства не выплачены.</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судебное заседание истица 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не явилась, о дате и времени рассмотрения гражданского дела извещалась надлежащим образом, направила в суд своего представителя.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судебном заседании представитель истицы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Шамгунова</w:t>
      </w:r>
      <w:proofErr w:type="spellEnd"/>
      <w:r w:rsidRPr="00EC4E94">
        <w:rPr>
          <w:rFonts w:ascii="Times New Roman" w:hAnsi="Times New Roman" w:cs="Times New Roman"/>
        </w:rPr>
        <w:t xml:space="preserve"> Т.Н. (полномочия подтверждены) оставила вопрос на усмотрение суда.</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Ответчики КПК «Центр кредитования и сбережений», надлежащим образом извещенный о месте и времени судебного заседания, в зал суда не явился, о причинах неявки суд не уведомил, согласно определению Арбитражного суда Красноярского края от 19.09.2018 года в отношении должника КПК «Центр кредитования и сбережений» введена процедура наблюдения.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Временный управляющий КПК «Центр кредитования и сбережений» -                      </w:t>
      </w:r>
      <w:proofErr w:type="spellStart"/>
      <w:r w:rsidRPr="00EC4E94">
        <w:rPr>
          <w:rFonts w:ascii="Times New Roman" w:hAnsi="Times New Roman" w:cs="Times New Roman"/>
        </w:rPr>
        <w:t>Соловеенко</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С.С</w:t>
      </w:r>
      <w:proofErr w:type="spellEnd"/>
      <w:r w:rsidRPr="00EC4E94">
        <w:rPr>
          <w:rFonts w:ascii="Times New Roman" w:hAnsi="Times New Roman" w:cs="Times New Roman"/>
        </w:rPr>
        <w:t>., о месте и времени рассмотрения дела извещался надлежащим образом, о причинах неявки суд не уведомил.</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Представитель третьего лица директор Межрегиональное потребительское общество взаимного страхования Пелевин </w:t>
      </w:r>
      <w:proofErr w:type="spellStart"/>
      <w:r w:rsidRPr="00EC4E94">
        <w:rPr>
          <w:rFonts w:ascii="Times New Roman" w:hAnsi="Times New Roman" w:cs="Times New Roman"/>
        </w:rPr>
        <w:t>И.А</w:t>
      </w:r>
      <w:proofErr w:type="spellEnd"/>
      <w:r w:rsidRPr="00EC4E94">
        <w:rPr>
          <w:rFonts w:ascii="Times New Roman" w:hAnsi="Times New Roman" w:cs="Times New Roman"/>
        </w:rPr>
        <w:t>. (полномочия подтверждены) в судебное заседание не явился, направил отзыв на исковое заявление, в котором также просил о рассмотрении дела в отсутствии представителя.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соответствии со ст. 167 </w:t>
      </w:r>
      <w:proofErr w:type="spellStart"/>
      <w:r w:rsidRPr="00EC4E94">
        <w:rPr>
          <w:rFonts w:ascii="Times New Roman" w:hAnsi="Times New Roman" w:cs="Times New Roman"/>
        </w:rPr>
        <w:t>ГПК</w:t>
      </w:r>
      <w:proofErr w:type="spellEnd"/>
      <w:r w:rsidRPr="00EC4E94">
        <w:rPr>
          <w:rFonts w:ascii="Times New Roman" w:hAnsi="Times New Roman" w:cs="Times New Roman"/>
        </w:rPr>
        <w:t xml:space="preserve"> РФ, дело рассмотрено в отсутствие лиц, участвующих в деле.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Исследовав материалы дела, заслушав пояснения истца, суд приходит к выводу о прекращении производства по настоящему дела по следующим основаниям.</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соответствии с </w:t>
      </w:r>
      <w:proofErr w:type="spellStart"/>
      <w:r w:rsidRPr="00EC4E94">
        <w:rPr>
          <w:rFonts w:ascii="Times New Roman" w:hAnsi="Times New Roman" w:cs="Times New Roman"/>
        </w:rPr>
        <w:t>абз</w:t>
      </w:r>
      <w:proofErr w:type="spellEnd"/>
      <w:r w:rsidRPr="00EC4E94">
        <w:rPr>
          <w:rFonts w:ascii="Times New Roman" w:hAnsi="Times New Roman" w:cs="Times New Roman"/>
        </w:rPr>
        <w:t xml:space="preserve">. 2 ст. 220 </w:t>
      </w:r>
      <w:proofErr w:type="spellStart"/>
      <w:r w:rsidRPr="00EC4E94">
        <w:rPr>
          <w:rFonts w:ascii="Times New Roman" w:hAnsi="Times New Roman" w:cs="Times New Roman"/>
        </w:rPr>
        <w:t>ГПК</w:t>
      </w:r>
      <w:proofErr w:type="spellEnd"/>
      <w:r w:rsidRPr="00EC4E94">
        <w:rPr>
          <w:rFonts w:ascii="Times New Roman" w:hAnsi="Times New Roman" w:cs="Times New Roman"/>
        </w:rPr>
        <w:t xml:space="preserve"> РФ суд прекращает производство по делу в случае, если дело не подлежит рассмотрению и разрешению в порядке гражданского судопроизводства по основаниям, предусмотренным п. 1 ч. 1 ст. 134 Гражданского процессуального кодекса РФ.</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Как установлено в судебном заседании, определением Арбитражного суда Красноярского края от 19.09.2018 года в отношении должника КПК «Центр кредитования и сбережений» введена процедура наблюдения.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Согласно ч. 1 ст. 32 Федерального закона от 26.10.2002 N 127-ФЗ «О несостоятельности (банкротстве)»,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кодексом Российской Федерации, с особенностями, установленными настоящим Федеральным законом.</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 xml:space="preserve">В силу пункта 1 статьи 63 Федерального закона от 26 октября 2002 года N 127-ФЗ «О несостоятельности (банкротстве)» (далее по тексту - Закон о банкротстве), с даты вынесения арбитражным судом определения о введении наблюдения требования кредиторов по денежным обязательствам и об уплате обязательных платежей, за исключением текущих платежей, могут </w:t>
      </w:r>
      <w:r w:rsidRPr="00EC4E94">
        <w:rPr>
          <w:rFonts w:ascii="Times New Roman" w:hAnsi="Times New Roman" w:cs="Times New Roman"/>
        </w:rPr>
        <w:lastRenderedPageBreak/>
        <w:t>быть предъявлены к должнику только с соблюдением установленного настоящим Федеральным законом порядка</w:t>
      </w:r>
      <w:proofErr w:type="gramEnd"/>
      <w:r w:rsidRPr="00EC4E94">
        <w:rPr>
          <w:rFonts w:ascii="Times New Roman" w:hAnsi="Times New Roman" w:cs="Times New Roman"/>
        </w:rPr>
        <w:t xml:space="preserve"> предъявления требований к должнику.</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настоящим Федеральным законом (п. 3 ст. 63 Закона).</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Подпунктом 8 п. 2 ст. 180 Федерального закона от 26.10.2002 N 127-ФЗ «О несостоятельности (банкротстве)» установлено, что для целей данного закона кредитные потребительские кооперативы относятся к финансовым организациям.</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Особенности банкротства финансовых организаций установлены параграфом 4 главы </w:t>
      </w:r>
      <w:proofErr w:type="spellStart"/>
      <w:proofErr w:type="gramStart"/>
      <w:r w:rsidRPr="00EC4E94">
        <w:rPr>
          <w:rFonts w:ascii="Times New Roman" w:hAnsi="Times New Roman" w:cs="Times New Roman"/>
        </w:rPr>
        <w:t>I</w:t>
      </w:r>
      <w:proofErr w:type="gramEnd"/>
      <w:r w:rsidRPr="00EC4E94">
        <w:rPr>
          <w:rFonts w:ascii="Times New Roman" w:hAnsi="Times New Roman" w:cs="Times New Roman"/>
        </w:rPr>
        <w:t>Х</w:t>
      </w:r>
      <w:proofErr w:type="spellEnd"/>
      <w:r w:rsidRPr="00EC4E94">
        <w:rPr>
          <w:rFonts w:ascii="Times New Roman" w:hAnsi="Times New Roman" w:cs="Times New Roman"/>
        </w:rPr>
        <w:t xml:space="preserve"> Закона о банкротстве.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Статья 189.1 Федерального закона от 26.10.2002 N 127-ФЗ «О несостоятельности (банкротстве)», определяя особенности банкротства кредитных потребительских кооперативов, предусматривает, что установленные ст. 183.1-183.26 данного Закона особенности банкротства финансовых организаций распространяются на кредитные потребительские кооперативы с учетом положений ст. 189.1-189.6 Закона.</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 xml:space="preserve">Согласно п. 3 ст. 189.1 Федерального закона от 26.10.2002 N 127-ФЗ, если настоящим параграфом не установлено иное, с даты принятия арбитражным судом заявления о признании кредитного кооператива банкротом не допускается удовлетворение требований членов кредитного кооператива (пайщиков) о возврате </w:t>
      </w:r>
      <w:proofErr w:type="spellStart"/>
      <w:r w:rsidRPr="00EC4E94">
        <w:rPr>
          <w:rFonts w:ascii="Times New Roman" w:hAnsi="Times New Roman" w:cs="Times New Roman"/>
        </w:rPr>
        <w:t>паенакоплений</w:t>
      </w:r>
      <w:proofErr w:type="spellEnd"/>
      <w:r w:rsidRPr="00EC4E94">
        <w:rPr>
          <w:rFonts w:ascii="Times New Roman" w:hAnsi="Times New Roman" w:cs="Times New Roman"/>
        </w:rPr>
        <w:t xml:space="preserve"> (паев), в том числе требований, связанных с прекращением членства в кредитном кооперативе.</w:t>
      </w:r>
      <w:proofErr w:type="gramEnd"/>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Особенности установления требований кредиторов в деле о банкротстве финансовой организации предусмотрены ст. 183.26 Закона о банкротстве.</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В силу п. 1 ст. 183.26 Закона, в целях участия в деле о банкротстве финансовой организации кредиторы вправе заявить свои требования к финансовой организации: в ходе наблюдения в течение тридцати календарных дней, с даты опубликования сообщения о введении наблюдения; в ходе конкурсного производства в течение двух месяцев с даты опубликования сведений о признании финансовой организации банкротом.</w:t>
      </w:r>
      <w:proofErr w:type="gramEnd"/>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Требования кредиторов, указанные в пункте 1 настоящей статьи, направляются в арбитражный суд, финансовую организацию и арбитражному управляющему с приложением документов, подтверждающих обоснованность этих требований.</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Исходя из содержания </w:t>
      </w:r>
      <w:proofErr w:type="spellStart"/>
      <w:r w:rsidRPr="00EC4E94">
        <w:rPr>
          <w:rFonts w:ascii="Times New Roman" w:hAnsi="Times New Roman" w:cs="Times New Roman"/>
        </w:rPr>
        <w:t>п.3</w:t>
      </w:r>
      <w:proofErr w:type="spellEnd"/>
      <w:r w:rsidRPr="00EC4E94">
        <w:rPr>
          <w:rFonts w:ascii="Times New Roman" w:hAnsi="Times New Roman" w:cs="Times New Roman"/>
        </w:rPr>
        <w:t xml:space="preserve"> и 6 ст. 183.26 Закона о банкротстве, арбитражный управляющий включает поступившие требования в реестр заявленных требований кредиторов, который ведется в порядке, установленном ст. 16 Закона о банкротстве, с учетом особенностей, предусмотренных в настоящей статье.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Арбитражный управляющий не вправе отказать во включении поступивших требований в реестр заявленных требований кредиторов. Реестр заявленных требований кредиторов подлежит закрытию по истечении сроков, установленных п. 1 настоящей статьи.</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Определением Арбитражного суда Красноярского края от 19.09.2018 года, утвержден временный управляющий должника - </w:t>
      </w:r>
      <w:proofErr w:type="spellStart"/>
      <w:r w:rsidRPr="00EC4E94">
        <w:rPr>
          <w:rFonts w:ascii="Times New Roman" w:hAnsi="Times New Roman" w:cs="Times New Roman"/>
        </w:rPr>
        <w:t>Соловеенко</w:t>
      </w:r>
      <w:proofErr w:type="spellEnd"/>
      <w:r w:rsidRPr="00EC4E94">
        <w:rPr>
          <w:rFonts w:ascii="Times New Roman" w:hAnsi="Times New Roman" w:cs="Times New Roman"/>
        </w:rPr>
        <w:t> </w:t>
      </w:r>
      <w:proofErr w:type="spellStart"/>
      <w:r w:rsidRPr="00EC4E94">
        <w:rPr>
          <w:rFonts w:ascii="Times New Roman" w:hAnsi="Times New Roman" w:cs="Times New Roman"/>
        </w:rPr>
        <w:t>С.С</w:t>
      </w:r>
      <w:proofErr w:type="spellEnd"/>
      <w:r w:rsidRPr="00EC4E94">
        <w:rPr>
          <w:rFonts w:ascii="Times New Roman" w:hAnsi="Times New Roman" w:cs="Times New Roman"/>
        </w:rPr>
        <w:t>. (ИНН 381103886303, регистрационный номер в сводном государственном реестре арбитражных управляющих 16194, адрес для корреспонденции: 664003,&lt;адрес&gt;, а/я 119).</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Таким образом, учитывая, что в настоящий момент в отношении должника введена процедура наблюдения, законом прямо предусмотрен порядок удовлетворения требований кредиторов с момента введения указанной процедуры, исключающий возможность рассмотрения требований к должнику в судебном порядке в суде общей юрисдикции, суд приходит к выводу о прекращении производства по настоящему делу, поскольку оно не подлежит рассмотрению и разрешению в порядке гражданского судопроизводства, так</w:t>
      </w:r>
      <w:proofErr w:type="gramEnd"/>
      <w:r w:rsidRPr="00EC4E94">
        <w:rPr>
          <w:rFonts w:ascii="Times New Roman" w:hAnsi="Times New Roman" w:cs="Times New Roman"/>
        </w:rPr>
        <w:t xml:space="preserve"> как подлежит рассмотрению в ином порядке.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Кроме того, при прекращении производства по делу в соответствии с </w:t>
      </w:r>
      <w:proofErr w:type="spellStart"/>
      <w:r w:rsidRPr="00EC4E94">
        <w:rPr>
          <w:rFonts w:ascii="Times New Roman" w:hAnsi="Times New Roman" w:cs="Times New Roman"/>
        </w:rPr>
        <w:t>пп</w:t>
      </w:r>
      <w:proofErr w:type="spellEnd"/>
      <w:r w:rsidRPr="00EC4E94">
        <w:rPr>
          <w:rFonts w:ascii="Times New Roman" w:hAnsi="Times New Roman" w:cs="Times New Roman"/>
        </w:rPr>
        <w:t xml:space="preserve">. 3 п. 1 ст. 333.40 </w:t>
      </w:r>
      <w:proofErr w:type="spellStart"/>
      <w:r w:rsidRPr="00EC4E94">
        <w:rPr>
          <w:rFonts w:ascii="Times New Roman" w:hAnsi="Times New Roman" w:cs="Times New Roman"/>
        </w:rPr>
        <w:t>НК</w:t>
      </w:r>
      <w:proofErr w:type="spellEnd"/>
      <w:r w:rsidRPr="00EC4E94">
        <w:rPr>
          <w:rFonts w:ascii="Times New Roman" w:hAnsi="Times New Roman" w:cs="Times New Roman"/>
        </w:rPr>
        <w:t xml:space="preserve"> РФ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подлежит возврату уплаченная ею при подаче иска государственная пошлина в сумме 3164 руб.</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На основании </w:t>
      </w:r>
      <w:proofErr w:type="gramStart"/>
      <w:r w:rsidRPr="00EC4E94">
        <w:rPr>
          <w:rFonts w:ascii="Times New Roman" w:hAnsi="Times New Roman" w:cs="Times New Roman"/>
        </w:rPr>
        <w:t>изложенного</w:t>
      </w:r>
      <w:proofErr w:type="gramEnd"/>
      <w:r w:rsidRPr="00EC4E94">
        <w:rPr>
          <w:rFonts w:ascii="Times New Roman" w:hAnsi="Times New Roman" w:cs="Times New Roman"/>
        </w:rPr>
        <w:t xml:space="preserve">, руководствуясь ст. ст. 134, 220 - 221 </w:t>
      </w:r>
      <w:proofErr w:type="spellStart"/>
      <w:r w:rsidRPr="00EC4E94">
        <w:rPr>
          <w:rFonts w:ascii="Times New Roman" w:hAnsi="Times New Roman" w:cs="Times New Roman"/>
        </w:rPr>
        <w:t>ГПК</w:t>
      </w:r>
      <w:proofErr w:type="spellEnd"/>
      <w:r w:rsidRPr="00EC4E94">
        <w:rPr>
          <w:rFonts w:ascii="Times New Roman" w:hAnsi="Times New Roman" w:cs="Times New Roman"/>
        </w:rPr>
        <w:t xml:space="preserve"> РФ, суд</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ОПРЕДЕЛИЛ:</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Производство по гражданскому делу № года по иску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к КПК «Центр кредитования и сбережений» о взыскании денежных средств по договору передачи личных сбережений прекратить.</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lastRenderedPageBreak/>
        <w:t>Возвратить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уплаченную ею </w:t>
      </w:r>
      <w:proofErr w:type="spellStart"/>
      <w:r w:rsidRPr="00EC4E94">
        <w:rPr>
          <w:rFonts w:ascii="Times New Roman" w:hAnsi="Times New Roman" w:cs="Times New Roman"/>
        </w:rPr>
        <w:t>ДД.ММ</w:t>
      </w:r>
      <w:proofErr w:type="gramStart"/>
      <w:r w:rsidRPr="00EC4E94">
        <w:rPr>
          <w:rFonts w:ascii="Times New Roman" w:hAnsi="Times New Roman" w:cs="Times New Roman"/>
        </w:rPr>
        <w:t>.Г</w:t>
      </w:r>
      <w:proofErr w:type="gramEnd"/>
      <w:r w:rsidRPr="00EC4E94">
        <w:rPr>
          <w:rFonts w:ascii="Times New Roman" w:hAnsi="Times New Roman" w:cs="Times New Roman"/>
        </w:rPr>
        <w:t>ГГГ</w:t>
      </w:r>
      <w:proofErr w:type="spellEnd"/>
      <w:r w:rsidRPr="00EC4E94">
        <w:rPr>
          <w:rFonts w:ascii="Times New Roman" w:hAnsi="Times New Roman" w:cs="Times New Roman"/>
        </w:rPr>
        <w:t> при подаче иска государственную пошлину на расчетный счет № </w:t>
      </w:r>
      <w:proofErr w:type="spellStart"/>
      <w:r w:rsidRPr="00EC4E94">
        <w:rPr>
          <w:rFonts w:ascii="Times New Roman" w:hAnsi="Times New Roman" w:cs="Times New Roman"/>
        </w:rPr>
        <w:t>УФК</w:t>
      </w:r>
      <w:proofErr w:type="spellEnd"/>
      <w:r w:rsidRPr="00EC4E94">
        <w:rPr>
          <w:rFonts w:ascii="Times New Roman" w:hAnsi="Times New Roman" w:cs="Times New Roman"/>
        </w:rPr>
        <w:t xml:space="preserve"> по&lt;адрес&gt; (</w:t>
      </w:r>
      <w:proofErr w:type="spellStart"/>
      <w:r w:rsidRPr="00EC4E94">
        <w:rPr>
          <w:rFonts w:ascii="Times New Roman" w:hAnsi="Times New Roman" w:cs="Times New Roman"/>
        </w:rPr>
        <w:t>МИФНС</w:t>
      </w:r>
      <w:proofErr w:type="spellEnd"/>
      <w:r w:rsidRPr="00EC4E94">
        <w:rPr>
          <w:rFonts w:ascii="Times New Roman" w:hAnsi="Times New Roman" w:cs="Times New Roman"/>
        </w:rPr>
        <w:t> № по &lt;адрес&gt;) в сумме 3164 (три тысячи сто шестьдесят четыре) рубля.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Разъяснить сторонам, что повторное обращение в суд по спору между теми же сторонами, о том же предмете и по тем же основаниям не допускается.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Определение может быть обжаловано </w:t>
      </w:r>
      <w:proofErr w:type="gramStart"/>
      <w:r w:rsidRPr="00EC4E94">
        <w:rPr>
          <w:rFonts w:ascii="Times New Roman" w:hAnsi="Times New Roman" w:cs="Times New Roman"/>
        </w:rPr>
        <w:t>в апелляционном порядке в Красноярский краевой суд в течение пятнадцати дней со дня его вынесения с подачей</w:t>
      </w:r>
      <w:proofErr w:type="gramEnd"/>
      <w:r w:rsidRPr="00EC4E94">
        <w:rPr>
          <w:rFonts w:ascii="Times New Roman" w:hAnsi="Times New Roman" w:cs="Times New Roman"/>
        </w:rPr>
        <w:t xml:space="preserve"> жалобы через Ленинский районный суд г. Красноярска.</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Председательствующий                                                                             Т.А. </w:t>
      </w:r>
      <w:proofErr w:type="spellStart"/>
      <w:r w:rsidRPr="00EC4E94">
        <w:rPr>
          <w:rFonts w:ascii="Times New Roman" w:hAnsi="Times New Roman" w:cs="Times New Roman"/>
        </w:rPr>
        <w:t>Дорохина</w:t>
      </w:r>
      <w:proofErr w:type="spellEnd"/>
    </w:p>
    <w:p w:rsidR="00B87395" w:rsidRPr="00EC4E94" w:rsidRDefault="00B87395" w:rsidP="00EC4E94">
      <w:pPr>
        <w:spacing w:after="0" w:line="240" w:lineRule="auto"/>
        <w:jc w:val="both"/>
        <w:rPr>
          <w:rFonts w:ascii="Times New Roman" w:hAnsi="Times New Roman" w:cs="Times New Roman"/>
        </w:rPr>
      </w:pPr>
    </w:p>
    <w:p w:rsidR="00EC4E94" w:rsidRPr="00EC4E94" w:rsidRDefault="00EC4E94" w:rsidP="00EC4E94">
      <w:pPr>
        <w:spacing w:after="0" w:line="240" w:lineRule="auto"/>
        <w:jc w:val="both"/>
        <w:rPr>
          <w:rFonts w:ascii="Times New Roman" w:hAnsi="Times New Roman" w:cs="Times New Roman"/>
        </w:rPr>
      </w:pPr>
    </w:p>
    <w:p w:rsidR="00EC4E94" w:rsidRPr="00EC4E94" w:rsidRDefault="00EC4E94" w:rsidP="00EC4E94">
      <w:pPr>
        <w:spacing w:after="0" w:line="240" w:lineRule="auto"/>
        <w:jc w:val="both"/>
        <w:rPr>
          <w:rFonts w:ascii="Times New Roman" w:hAnsi="Times New Roman" w:cs="Times New Roman"/>
        </w:rPr>
      </w:pPr>
    </w:p>
    <w:p w:rsidR="00EC4E94" w:rsidRPr="00EC4E94" w:rsidRDefault="00EC4E94" w:rsidP="00EC4E94">
      <w:pPr>
        <w:spacing w:after="0" w:line="240" w:lineRule="auto"/>
        <w:jc w:val="both"/>
        <w:rPr>
          <w:rFonts w:ascii="Times New Roman" w:hAnsi="Times New Roman" w:cs="Times New Roman"/>
        </w:rPr>
      </w:pPr>
    </w:p>
    <w:p w:rsidR="00EC4E94" w:rsidRPr="00EC4E94" w:rsidRDefault="00EC4E94" w:rsidP="00EC4E94">
      <w:pPr>
        <w:spacing w:after="0" w:line="240" w:lineRule="auto"/>
        <w:jc w:val="both"/>
        <w:rPr>
          <w:rFonts w:ascii="Times New Roman" w:hAnsi="Times New Roman" w:cs="Times New Roman"/>
        </w:rPr>
      </w:pP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Судья </w:t>
      </w:r>
      <w:proofErr w:type="spellStart"/>
      <w:r w:rsidRPr="00EC4E94">
        <w:rPr>
          <w:rFonts w:ascii="Times New Roman" w:hAnsi="Times New Roman" w:cs="Times New Roman"/>
        </w:rPr>
        <w:t>Дорохина</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Т.А</w:t>
      </w:r>
      <w:proofErr w:type="spellEnd"/>
      <w:r w:rsidRPr="00EC4E94">
        <w:rPr>
          <w:rFonts w:ascii="Times New Roman" w:hAnsi="Times New Roman" w:cs="Times New Roman"/>
        </w:rPr>
        <w:t>. Дело № 33-19268/2018</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А </w:t>
      </w:r>
      <w:proofErr w:type="spellStart"/>
      <w:r w:rsidRPr="00EC4E94">
        <w:rPr>
          <w:rFonts w:ascii="Times New Roman" w:hAnsi="Times New Roman" w:cs="Times New Roman"/>
        </w:rPr>
        <w:t>2.203г</w:t>
      </w:r>
      <w:proofErr w:type="spellEnd"/>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КРАСНОЯРСКИЙ КРАЕВОЙ СУД</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АПЕЛЛЯЦИОННОЕ ОПРЕДЕЛЕНИЕ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24 декабря 2018 года                      город Красноярск</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Судебная коллегия по гражданским делам Красноярского краевого суда в составе: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председательствующего </w:t>
      </w:r>
      <w:proofErr w:type="spellStart"/>
      <w:r w:rsidRPr="00EC4E94">
        <w:rPr>
          <w:rFonts w:ascii="Times New Roman" w:hAnsi="Times New Roman" w:cs="Times New Roman"/>
        </w:rPr>
        <w:t>Наприенковой</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О.Г</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судей </w:t>
      </w:r>
      <w:proofErr w:type="spellStart"/>
      <w:r w:rsidRPr="00EC4E94">
        <w:rPr>
          <w:rFonts w:ascii="Times New Roman" w:hAnsi="Times New Roman" w:cs="Times New Roman"/>
        </w:rPr>
        <w:t>Корчинской</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И.Г</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Маркатюк</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Г.В</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при секретаре </w:t>
      </w:r>
      <w:proofErr w:type="spellStart"/>
      <w:r w:rsidRPr="00EC4E94">
        <w:rPr>
          <w:rFonts w:ascii="Times New Roman" w:hAnsi="Times New Roman" w:cs="Times New Roman"/>
        </w:rPr>
        <w:t>Антуфьевой</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Т.А</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рассмотрела в открытом судебном заседании по докладу судьи </w:t>
      </w:r>
      <w:proofErr w:type="spellStart"/>
      <w:r w:rsidRPr="00EC4E94">
        <w:rPr>
          <w:rFonts w:ascii="Times New Roman" w:hAnsi="Times New Roman" w:cs="Times New Roman"/>
        </w:rPr>
        <w:t>Корчинской</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И.Г</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гражданское дело по исковому заявлению Поповой Екатерины </w:t>
      </w:r>
      <w:proofErr w:type="spellStart"/>
      <w:r w:rsidRPr="00EC4E94">
        <w:rPr>
          <w:rFonts w:ascii="Times New Roman" w:hAnsi="Times New Roman" w:cs="Times New Roman"/>
        </w:rPr>
        <w:t>Гурамовны</w:t>
      </w:r>
      <w:proofErr w:type="spellEnd"/>
      <w:r w:rsidRPr="00EC4E94">
        <w:rPr>
          <w:rFonts w:ascii="Times New Roman" w:hAnsi="Times New Roman" w:cs="Times New Roman"/>
        </w:rPr>
        <w:t xml:space="preserve"> к Кредитному потребительскому кооперативу «Центр кредитования и сбережений» о взыскании денежных средств по договору передачи личных сбережений,</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по частной жалобе истца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xml:space="preserve">. и ее представителя </w:t>
      </w:r>
      <w:proofErr w:type="spellStart"/>
      <w:r w:rsidRPr="00EC4E94">
        <w:rPr>
          <w:rFonts w:ascii="Times New Roman" w:hAnsi="Times New Roman" w:cs="Times New Roman"/>
        </w:rPr>
        <w:t>Шамгуновой</w:t>
      </w:r>
      <w:proofErr w:type="spellEnd"/>
      <w:r w:rsidRPr="00EC4E94">
        <w:rPr>
          <w:rFonts w:ascii="Times New Roman" w:hAnsi="Times New Roman" w:cs="Times New Roman"/>
        </w:rPr>
        <w:t xml:space="preserve"> Т.Н.</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на определение Ленинского районного суда г. Красноярска от 26 октября 2018 года, которым постановлено:</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«Производство по гражданскому делу №2-3927/2018 года по иску Поповой Екатерины </w:t>
      </w:r>
      <w:proofErr w:type="spellStart"/>
      <w:r w:rsidRPr="00EC4E94">
        <w:rPr>
          <w:rFonts w:ascii="Times New Roman" w:hAnsi="Times New Roman" w:cs="Times New Roman"/>
        </w:rPr>
        <w:t>Гурамовны</w:t>
      </w:r>
      <w:proofErr w:type="spellEnd"/>
      <w:r w:rsidRPr="00EC4E94">
        <w:rPr>
          <w:rFonts w:ascii="Times New Roman" w:hAnsi="Times New Roman" w:cs="Times New Roman"/>
        </w:rPr>
        <w:t xml:space="preserve"> к КПК «Центр кредитования и сбережений» о взыскании денежных средств по договору передачи личных сбережений прекратить.</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Возвратить Поповой Екатерине </w:t>
      </w:r>
      <w:proofErr w:type="spellStart"/>
      <w:r w:rsidRPr="00EC4E94">
        <w:rPr>
          <w:rFonts w:ascii="Times New Roman" w:hAnsi="Times New Roman" w:cs="Times New Roman"/>
        </w:rPr>
        <w:t>Гурамовне</w:t>
      </w:r>
      <w:proofErr w:type="spellEnd"/>
      <w:r w:rsidRPr="00EC4E94">
        <w:rPr>
          <w:rFonts w:ascii="Times New Roman" w:hAnsi="Times New Roman" w:cs="Times New Roman"/>
        </w:rPr>
        <w:t>, уплаченную ею 25.07.2018 года при подаче иска государственную пошлину на расчетный счет № в сумме 3164 (три тысячи сто шестьдесят четыре) рубля.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Разъяснить сторонам, что повторное обращение в суд по спору между теми же сторонами, о том же предмете и по тем же основаниям не допускается</w:t>
      </w:r>
      <w:proofErr w:type="gramStart"/>
      <w:r w:rsidRPr="00EC4E94">
        <w:rPr>
          <w:rFonts w:ascii="Times New Roman" w:hAnsi="Times New Roman" w:cs="Times New Roman"/>
        </w:rPr>
        <w:t>.»</w:t>
      </w:r>
      <w:proofErr w:type="gramEnd"/>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Заслушав докладчика, судебная коллегия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УСТАНОВИЛА:</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 xml:space="preserve">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обратилась в суд с иском к КПК «Центр кредитования и сбережений» по уточненным требованиям о взыскании денежных средств в размере 95 000 руб. по договору, компенсации по договору в размере 2 811 руб., процентов за пользование денежными средствами в сумме 1 453 руб., расходов на уплату государственной пошлины в сумме 3 164 руб. и на оплату юридических</w:t>
      </w:r>
      <w:proofErr w:type="gramEnd"/>
      <w:r w:rsidRPr="00EC4E94">
        <w:rPr>
          <w:rFonts w:ascii="Times New Roman" w:hAnsi="Times New Roman" w:cs="Times New Roman"/>
        </w:rPr>
        <w:t xml:space="preserve"> услуг в размере 30 000 руб.</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Уточненные требования мотивировала тем, что 08.02.2018 между ней, как пайщиком, и КПК «</w:t>
      </w:r>
      <w:proofErr w:type="spellStart"/>
      <w:r w:rsidRPr="00EC4E94">
        <w:rPr>
          <w:rFonts w:ascii="Times New Roman" w:hAnsi="Times New Roman" w:cs="Times New Roman"/>
        </w:rPr>
        <w:t>ЦКС</w:t>
      </w:r>
      <w:proofErr w:type="spellEnd"/>
      <w:r w:rsidRPr="00EC4E94">
        <w:rPr>
          <w:rFonts w:ascii="Times New Roman" w:hAnsi="Times New Roman" w:cs="Times New Roman"/>
        </w:rPr>
        <w:t xml:space="preserve">» заключен договор передачи личных сбережений, в </w:t>
      </w:r>
      <w:proofErr w:type="gramStart"/>
      <w:r w:rsidRPr="00EC4E94">
        <w:rPr>
          <w:rFonts w:ascii="Times New Roman" w:hAnsi="Times New Roman" w:cs="Times New Roman"/>
        </w:rPr>
        <w:t>соответствии</w:t>
      </w:r>
      <w:proofErr w:type="gramEnd"/>
      <w:r w:rsidRPr="00EC4E94">
        <w:rPr>
          <w:rFonts w:ascii="Times New Roman" w:hAnsi="Times New Roman" w:cs="Times New Roman"/>
        </w:rPr>
        <w:t xml:space="preserve"> с условиями которого она передала кооперативу денежные средства в сумме 70 000 руб. на срок до 09.05.2018 под 12% годовых, а 15.03.2018 дополнительно передала также 25 000 руб. Сумма процентов за 90 дней составила 2 811 руб. Денежные средства ей не возвращены, проценты не выплачены.</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Судом первой инстанции постановлено приведенное выше определение.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частной жалобе истец 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xml:space="preserve">. и ее представитель </w:t>
      </w:r>
      <w:proofErr w:type="spellStart"/>
      <w:r w:rsidRPr="00EC4E94">
        <w:rPr>
          <w:rFonts w:ascii="Times New Roman" w:hAnsi="Times New Roman" w:cs="Times New Roman"/>
        </w:rPr>
        <w:t>Шамгунова</w:t>
      </w:r>
      <w:proofErr w:type="spellEnd"/>
      <w:r w:rsidRPr="00EC4E94">
        <w:rPr>
          <w:rFonts w:ascii="Times New Roman" w:hAnsi="Times New Roman" w:cs="Times New Roman"/>
        </w:rPr>
        <w:t xml:space="preserve"> Т.Н. просят определение отменить, выражая несогласие с выводами суда первой инстанции о том, что требования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не подлежат рассмотрению в порядке гражданского судопроизводства по причине того, что в отношении потребительского кооператива введена процедура наблюдения.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lastRenderedPageBreak/>
        <w:t>Неявившиеся в судебное заседание лица, участвующие в деле, о времени и месте судебного заседания были извещены надлежащим образом, о причинах своего отсутствия суд не уведомили, ходатайств об отложении судебного разбирательства не заявляли. Судебная коллегия сочла возможным рассмотреть дело без их участия.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Проверив материалы дела, определение суда, обсудив доводы частной жалобы, судебная коллегия приходит к следующим выводам.</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соответствии с </w:t>
      </w:r>
      <w:proofErr w:type="spellStart"/>
      <w:r w:rsidRPr="00EC4E94">
        <w:rPr>
          <w:rFonts w:ascii="Times New Roman" w:hAnsi="Times New Roman" w:cs="Times New Roman"/>
        </w:rPr>
        <w:t>абз</w:t>
      </w:r>
      <w:proofErr w:type="spellEnd"/>
      <w:r w:rsidRPr="00EC4E94">
        <w:rPr>
          <w:rFonts w:ascii="Times New Roman" w:hAnsi="Times New Roman" w:cs="Times New Roman"/>
        </w:rPr>
        <w:t xml:space="preserve"> 2 </w:t>
      </w:r>
      <w:proofErr w:type="spellStart"/>
      <w:r w:rsidRPr="00EC4E94">
        <w:rPr>
          <w:rFonts w:ascii="Times New Roman" w:hAnsi="Times New Roman" w:cs="Times New Roman"/>
        </w:rPr>
        <w:t>ст.220</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ГПК</w:t>
      </w:r>
      <w:proofErr w:type="spellEnd"/>
      <w:r w:rsidRPr="00EC4E94">
        <w:rPr>
          <w:rFonts w:ascii="Times New Roman" w:hAnsi="Times New Roman" w:cs="Times New Roman"/>
        </w:rPr>
        <w:t xml:space="preserve"> РФ суд прекращает производство по делу в случае, если дело не подлежит рассмотрению и разрешению в суде в порядке гражданского судопроизводства по основаниям, предусмотренным пунктом 1 части первой статьи 134 настоящего Кодекса.</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 xml:space="preserve">Согласно </w:t>
      </w:r>
      <w:proofErr w:type="spellStart"/>
      <w:r w:rsidRPr="00EC4E94">
        <w:rPr>
          <w:rFonts w:ascii="Times New Roman" w:hAnsi="Times New Roman" w:cs="Times New Roman"/>
        </w:rPr>
        <w:t>п.1</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ч.1</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ст.134</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ГПК</w:t>
      </w:r>
      <w:proofErr w:type="spellEnd"/>
      <w:r w:rsidRPr="00EC4E94">
        <w:rPr>
          <w:rFonts w:ascii="Times New Roman" w:hAnsi="Times New Roman" w:cs="Times New Roman"/>
        </w:rPr>
        <w:t xml:space="preserve"> РФ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w:t>
      </w:r>
      <w:proofErr w:type="gramEnd"/>
      <w:r w:rsidRPr="00EC4E94">
        <w:rPr>
          <w:rFonts w:ascii="Times New Roman" w:hAnsi="Times New Roman" w:cs="Times New Roman"/>
        </w:rPr>
        <w:t xml:space="preserve"> в заявлении, поданном от своего имени, оспариваются акты, которые не затрагивают права, свободы или законные интересы заявителя.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В силу </w:t>
      </w:r>
      <w:proofErr w:type="spellStart"/>
      <w:r w:rsidRPr="00EC4E94">
        <w:rPr>
          <w:rFonts w:ascii="Times New Roman" w:hAnsi="Times New Roman" w:cs="Times New Roman"/>
        </w:rPr>
        <w:t>п.1</w:t>
      </w:r>
      <w:proofErr w:type="spellEnd"/>
      <w:r w:rsidRPr="00EC4E94">
        <w:rPr>
          <w:rFonts w:ascii="Times New Roman" w:hAnsi="Times New Roman" w:cs="Times New Roman"/>
        </w:rPr>
        <w:t xml:space="preserve"> </w:t>
      </w:r>
      <w:proofErr w:type="spellStart"/>
      <w:r w:rsidRPr="00EC4E94">
        <w:rPr>
          <w:rFonts w:ascii="Times New Roman" w:hAnsi="Times New Roman" w:cs="Times New Roman"/>
        </w:rPr>
        <w:t>ст.6</w:t>
      </w:r>
      <w:proofErr w:type="spellEnd"/>
      <w:r w:rsidRPr="00EC4E94">
        <w:rPr>
          <w:rFonts w:ascii="Times New Roman" w:hAnsi="Times New Roman" w:cs="Times New Roman"/>
        </w:rPr>
        <w:t xml:space="preserve"> Федерального закона от 26.10.2002 N 127-ФЗ «О несостоятельности (банкротстве)» дела о банкротстве рассматриваются арбитражным судом.</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На основании </w:t>
      </w:r>
      <w:proofErr w:type="spellStart"/>
      <w:r w:rsidRPr="00EC4E94">
        <w:rPr>
          <w:rFonts w:ascii="Times New Roman" w:hAnsi="Times New Roman" w:cs="Times New Roman"/>
        </w:rPr>
        <w:t>абз</w:t>
      </w:r>
      <w:proofErr w:type="spellEnd"/>
      <w:r w:rsidRPr="00EC4E94">
        <w:rPr>
          <w:rFonts w:ascii="Times New Roman" w:hAnsi="Times New Roman" w:cs="Times New Roman"/>
        </w:rPr>
        <w:t xml:space="preserve">. 3 </w:t>
      </w:r>
      <w:proofErr w:type="spellStart"/>
      <w:r w:rsidRPr="00EC4E94">
        <w:rPr>
          <w:rFonts w:ascii="Times New Roman" w:hAnsi="Times New Roman" w:cs="Times New Roman"/>
        </w:rPr>
        <w:t>п.1</w:t>
      </w:r>
      <w:proofErr w:type="spellEnd"/>
      <w:r w:rsidRPr="00EC4E94">
        <w:rPr>
          <w:rFonts w:ascii="Times New Roman" w:hAnsi="Times New Roman" w:cs="Times New Roman"/>
        </w:rPr>
        <w:t xml:space="preserve"> ст. 63 названного Федерального закона </w:t>
      </w:r>
      <w:proofErr w:type="gramStart"/>
      <w:r w:rsidRPr="00EC4E94">
        <w:rPr>
          <w:rFonts w:ascii="Times New Roman" w:hAnsi="Times New Roman" w:cs="Times New Roman"/>
        </w:rPr>
        <w:t>с даты вынесения</w:t>
      </w:r>
      <w:proofErr w:type="gramEnd"/>
      <w:r w:rsidRPr="00EC4E94">
        <w:rPr>
          <w:rFonts w:ascii="Times New Roman" w:hAnsi="Times New Roman" w:cs="Times New Roman"/>
        </w:rPr>
        <w:t xml:space="preserve"> арбитражным судом определения о введении наблюдения 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законом.</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В соответствии с правовой позицией, изложенной в Постановлении Пленума ВАС РФ от 22.06.2012 N 35 «О некоторых процессуальных вопросах, связанных с рассмотрением дел о банкротстве», в силу абзаца второго пункта 1 статьи 63, абзаца второго пункта 1 статьи 81, абзаца восьмого пункта 1 статьи 94 и абзаца седьмого пункта 1 статьи 126 Закона о банкротстве с даты введения наблюдения, финансового</w:t>
      </w:r>
      <w:proofErr w:type="gramEnd"/>
      <w:r w:rsidRPr="00EC4E94">
        <w:rPr>
          <w:rFonts w:ascii="Times New Roman" w:hAnsi="Times New Roman" w:cs="Times New Roman"/>
        </w:rPr>
        <w:t xml:space="preserve"> оздоровления, внешнего управления и конкурсного производства требования кредиторов по денежным обязательствам и об уплате обязательных платежей, за исключением текущих платежей, могут быть предъявлены только в рамках дела о банкротстве в порядке статей 71 или 100 Закона. </w:t>
      </w:r>
      <w:proofErr w:type="gramStart"/>
      <w:r w:rsidRPr="00EC4E94">
        <w:rPr>
          <w:rFonts w:ascii="Times New Roman" w:hAnsi="Times New Roman" w:cs="Times New Roman"/>
        </w:rPr>
        <w:t>В связи с этим все исковые заявления о взыскании с должника долга по денежным обязательствам и обязательным платежам, за исключением текущих платежей и неразрывно связанных с личностью кредитора обязательств должника-гражданина, поданные в день введения наблюдения или позднее во время любой процедуры банкротства, подлежат оставлению без рассмотрения на основании пункта 4 части 1 статьи 148 АПК РФ.</w:t>
      </w:r>
      <w:proofErr w:type="gramEnd"/>
      <w:r w:rsidRPr="00EC4E94">
        <w:rPr>
          <w:rFonts w:ascii="Times New Roman" w:hAnsi="Times New Roman" w:cs="Times New Roman"/>
        </w:rPr>
        <w:t xml:space="preserve"> Однако рассмотрение таких исковых заявлений и принятие по ним решения по существу само по себе не препятствует в дальнейшем включению соответствующего требования в реестр с учетом абзаца третьего пункта 1 статьи 142 Закона о банкротстве и пункта 24 настоящего постановления (</w:t>
      </w:r>
      <w:proofErr w:type="spellStart"/>
      <w:r w:rsidRPr="00EC4E94">
        <w:rPr>
          <w:rFonts w:ascii="Times New Roman" w:hAnsi="Times New Roman" w:cs="Times New Roman"/>
        </w:rPr>
        <w:t>п.27</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Согласно абзацу третьему пункта 1 статьи 63 Закона о банкротстве с даты вынесения арбитражным судом определения о введении наблюдения наступает следующее последствие: по ходатайству кредитора приостанавливается производство по делам, связанным с взысканием с должника денежных средств, и кредитор в этом случае вправе предъявить свои требования к должнику в порядке, установленном данным Законом.</w:t>
      </w:r>
      <w:proofErr w:type="gramEnd"/>
      <w:r w:rsidRPr="00EC4E94">
        <w:rPr>
          <w:rFonts w:ascii="Times New Roman" w:hAnsi="Times New Roman" w:cs="Times New Roman"/>
        </w:rPr>
        <w:t xml:space="preserve"> </w:t>
      </w:r>
      <w:proofErr w:type="gramStart"/>
      <w:r w:rsidRPr="00EC4E94">
        <w:rPr>
          <w:rFonts w:ascii="Times New Roman" w:hAnsi="Times New Roman" w:cs="Times New Roman"/>
        </w:rPr>
        <w:t>По этой причине, если исковое заявление о взыскании с должника долга по денежным обязательствам или обязательным платежам, за исключением текущих платежей, было подано до даты введения наблюдения, то в ходе процедур наблюдения, финансового оздоровления и внешнего управления право выбора принадлежит истцу: либо по его ходатайству суд, рассматривающий его иск, приостанавливает производство по делу на основании части 2 статьи 143 АПК</w:t>
      </w:r>
      <w:proofErr w:type="gramEnd"/>
      <w:r w:rsidRPr="00EC4E94">
        <w:rPr>
          <w:rFonts w:ascii="Times New Roman" w:hAnsi="Times New Roman" w:cs="Times New Roman"/>
        </w:rPr>
        <w:t xml:space="preserve"> РФ, либо в отсутствие такого ходатайства этот суд продолжает рассмотрение дела в общем порядке; </w:t>
      </w:r>
      <w:proofErr w:type="gramStart"/>
      <w:r w:rsidRPr="00EC4E94">
        <w:rPr>
          <w:rFonts w:ascii="Times New Roman" w:hAnsi="Times New Roman" w:cs="Times New Roman"/>
        </w:rPr>
        <w:t>при этом в силу запрета на осуществление по подобным требованиям исполнительного производства в процедурах наблюдения, финансового оздоровления и внешнего управления (абзац четвертый пункта 1 статьи 63, абзац пятый пункта 1 статьи 81 и абзац второй пункта 2 статьи 95 Закона о банкротстве) исполнительный лист в ходе упомянутых процедур по такому делу не выдается.</w:t>
      </w:r>
      <w:proofErr w:type="gramEnd"/>
      <w:r w:rsidRPr="00EC4E94">
        <w:rPr>
          <w:rFonts w:ascii="Times New Roman" w:hAnsi="Times New Roman" w:cs="Times New Roman"/>
        </w:rPr>
        <w:t xml:space="preserve"> Суд не вправе приостановить по названному основанию производство по делу по своей инициативе или по ходатайству ответчика. При наличии соответствующего ходатайства истца суд приостанавливает производство по делу до даты признания должника банкротом (абзац седьмой пункта 1 статьи 126 Закона о банкротстве) </w:t>
      </w:r>
      <w:r w:rsidRPr="00EC4E94">
        <w:rPr>
          <w:rFonts w:ascii="Times New Roman" w:hAnsi="Times New Roman" w:cs="Times New Roman"/>
        </w:rPr>
        <w:lastRenderedPageBreak/>
        <w:t xml:space="preserve">или прекращения производства по делу о банкротстве, на что указывается в определении о приостановлении производства по делу. Впоследствии, если должник будет признан банкротом, суд по своей инициативе или по ходатайству любого участвующего в деле лица возобновляет производство по делу и оставляет исковое заявление без рассмотрения на основании пункта 4 части 1 статьи 148 АПК РФ. </w:t>
      </w:r>
      <w:proofErr w:type="gramStart"/>
      <w:r w:rsidRPr="00EC4E94">
        <w:rPr>
          <w:rFonts w:ascii="Times New Roman" w:hAnsi="Times New Roman" w:cs="Times New Roman"/>
        </w:rPr>
        <w:t>Если впоследствии будет прекращено производство по делу о банкротстве по любому основанию, кроме утверждения мирового соглашения, рассматривающий иск суд по своей инициативе или по ходатайству любого участвующего в деле лица возобновляет производство по делу и продолжает рассмотрение иска, при этом, если требование истца было заявлено в деле о банкротстве, рассматривающий иск суд должен учитывать, что установленные судебными актами по делу</w:t>
      </w:r>
      <w:proofErr w:type="gramEnd"/>
      <w:r w:rsidRPr="00EC4E94">
        <w:rPr>
          <w:rFonts w:ascii="Times New Roman" w:hAnsi="Times New Roman" w:cs="Times New Roman"/>
        </w:rPr>
        <w:t xml:space="preserve"> о банкротстве обстоятельства (в том числе о наличии или отсутств</w:t>
      </w:r>
      <w:proofErr w:type="gramStart"/>
      <w:r w:rsidRPr="00EC4E94">
        <w:rPr>
          <w:rFonts w:ascii="Times New Roman" w:hAnsi="Times New Roman" w:cs="Times New Roman"/>
        </w:rPr>
        <w:t>ии у и</w:t>
      </w:r>
      <w:proofErr w:type="gramEnd"/>
      <w:r w:rsidRPr="00EC4E94">
        <w:rPr>
          <w:rFonts w:ascii="Times New Roman" w:hAnsi="Times New Roman" w:cs="Times New Roman"/>
        </w:rPr>
        <w:t>стца требования к должнику) не подлежат доказыванию вновь (часть 2 статьи 69 АПК РФ). Если дело о банкротстве будет прекращено в связи с утверждением мирового соглашения, но требование истца не было установлено при рассмотрении дела о банкротстве, то рассматривающий иск суд по своей инициативе или по ходатайству любого участвующего в деле лица возобновляет производство по делу и продолжает рассмотрение иска. Если же в этой ситуации требование истца было установлено в деле о банкротстве, то рассматривающий иск суд по своей инициативе или по ходатайству любого участвующего в деле лица возобновляет производство по делу и прекращает производство по нему применительно к пункту 2 части 1 статьи 150 АПК РФ (</w:t>
      </w:r>
      <w:proofErr w:type="spellStart"/>
      <w:r w:rsidRPr="00EC4E94">
        <w:rPr>
          <w:rFonts w:ascii="Times New Roman" w:hAnsi="Times New Roman" w:cs="Times New Roman"/>
        </w:rPr>
        <w:t>п.28</w:t>
      </w:r>
      <w:proofErr w:type="spellEnd"/>
      <w:r w:rsidRPr="00EC4E94">
        <w:rPr>
          <w:rFonts w:ascii="Times New Roman" w:hAnsi="Times New Roman" w:cs="Times New Roman"/>
        </w:rPr>
        <w:t>).</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Прекращая по собственной инициативе производство по делу, суд первой инстанции исходил из того, что 19.09.2018 в отношении КПК «Центр кредитования и сбережений» арбитражным судом введена процедура наблюдения, Федеральным законом от 26.10.2002 N 127-ФЗ «О несостоятельности (банкротстве)» прямо предусмотрен порядок удовлетворения требований кредиторов с момента введения указанной процедуры, исключающий возможность рассмотрения требований к должнику в судебном порядке в суде общей юрисдикции</w:t>
      </w:r>
      <w:proofErr w:type="gramEnd"/>
      <w:r w:rsidRPr="00EC4E94">
        <w:rPr>
          <w:rFonts w:ascii="Times New Roman" w:hAnsi="Times New Roman" w:cs="Times New Roman"/>
        </w:rPr>
        <w:t xml:space="preserve">, ввиду чего иск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к КПК «Центр кредитования и сбережений» не подлежит рассмотрению и разрешению в порядке гражданского судопроизводства, ее требования подлежат рассмотрению в ином порядке.</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Судебная коллегия не может согласиться с данными выводами суда первой инстанции, поскольку они связаны с неправильным применением судом норм как материального, так и процессуального права.</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Из материалов дела следует, что вышеуказанный иск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к КПК «Центр кредитования и сбережений» был подан в Ленинский районный суд г. Красноярска 02.08.2018.</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Определение Арбитражного суда Красноярского края о введении в отношении КПК «Центр кредитования и сбережений» наблюдения с применением правил параграфа 4 главы </w:t>
      </w:r>
      <w:proofErr w:type="spellStart"/>
      <w:r w:rsidRPr="00EC4E94">
        <w:rPr>
          <w:rFonts w:ascii="Times New Roman" w:hAnsi="Times New Roman" w:cs="Times New Roman"/>
        </w:rPr>
        <w:t>XI</w:t>
      </w:r>
      <w:proofErr w:type="spellEnd"/>
      <w:r w:rsidRPr="00EC4E94">
        <w:rPr>
          <w:rFonts w:ascii="Times New Roman" w:hAnsi="Times New Roman" w:cs="Times New Roman"/>
        </w:rPr>
        <w:t xml:space="preserve"> Закона о банкротстве было постановлено 19.09.2018.</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Ни Попова </w:t>
      </w:r>
      <w:proofErr w:type="spellStart"/>
      <w:r w:rsidRPr="00EC4E94">
        <w:rPr>
          <w:rFonts w:ascii="Times New Roman" w:hAnsi="Times New Roman" w:cs="Times New Roman"/>
        </w:rPr>
        <w:t>Е.Г</w:t>
      </w:r>
      <w:proofErr w:type="spellEnd"/>
      <w:r w:rsidRPr="00EC4E94">
        <w:rPr>
          <w:rFonts w:ascii="Times New Roman" w:hAnsi="Times New Roman" w:cs="Times New Roman"/>
        </w:rPr>
        <w:t>., ни КПК «Центр кредитования и сбережений» о необходимости прекращения или приостановления производства по указанному выше иску не заявлял.</w:t>
      </w:r>
    </w:p>
    <w:p w:rsidR="00EC4E94" w:rsidRPr="00EC4E94" w:rsidRDefault="00EC4E94" w:rsidP="00EC4E94">
      <w:pPr>
        <w:spacing w:after="0" w:line="240" w:lineRule="auto"/>
        <w:jc w:val="both"/>
        <w:rPr>
          <w:rFonts w:ascii="Times New Roman" w:hAnsi="Times New Roman" w:cs="Times New Roman"/>
        </w:rPr>
      </w:pPr>
      <w:proofErr w:type="gramStart"/>
      <w:r w:rsidRPr="00EC4E94">
        <w:rPr>
          <w:rFonts w:ascii="Times New Roman" w:hAnsi="Times New Roman" w:cs="Times New Roman"/>
        </w:rPr>
        <w:t xml:space="preserve">При таких обстоятельствах, учитывая, что иск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к потребительскому кооперативу был подан в Ленинский районный суд г. Красноярска ранее постановления Арбитражным судом Красноярского края определения о введении в отношении потребительского кооператива процедуры наблюдения, кем-либо заявление о прекращении или приостановлении производства по делу не заявлялось, правовых оснований для такого прекращения по инициативе суда не имелось, при этом, введение арбитражным</w:t>
      </w:r>
      <w:proofErr w:type="gramEnd"/>
      <w:r w:rsidRPr="00EC4E94">
        <w:rPr>
          <w:rFonts w:ascii="Times New Roman" w:hAnsi="Times New Roman" w:cs="Times New Roman"/>
        </w:rPr>
        <w:t xml:space="preserve"> судом в отношении потребительского кооператива процедуры наблюдения не исключает производство по делу по иску Поповой </w:t>
      </w:r>
      <w:proofErr w:type="spellStart"/>
      <w:r w:rsidRPr="00EC4E94">
        <w:rPr>
          <w:rFonts w:ascii="Times New Roman" w:hAnsi="Times New Roman" w:cs="Times New Roman"/>
        </w:rPr>
        <w:t>Е.Г</w:t>
      </w:r>
      <w:proofErr w:type="spellEnd"/>
      <w:r w:rsidRPr="00EC4E94">
        <w:rPr>
          <w:rFonts w:ascii="Times New Roman" w:hAnsi="Times New Roman" w:cs="Times New Roman"/>
        </w:rPr>
        <w:t>. к такому потребительскому кооперативу о взыскании денежных средств.</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На основании </w:t>
      </w:r>
      <w:proofErr w:type="gramStart"/>
      <w:r w:rsidRPr="00EC4E94">
        <w:rPr>
          <w:rFonts w:ascii="Times New Roman" w:hAnsi="Times New Roman" w:cs="Times New Roman"/>
        </w:rPr>
        <w:t>изложенного</w:t>
      </w:r>
      <w:proofErr w:type="gramEnd"/>
      <w:r w:rsidRPr="00EC4E94">
        <w:rPr>
          <w:rFonts w:ascii="Times New Roman" w:hAnsi="Times New Roman" w:cs="Times New Roman"/>
        </w:rPr>
        <w:t xml:space="preserve"> и руководствуясь статьями 328-330, 334, 335 </w:t>
      </w:r>
      <w:proofErr w:type="spellStart"/>
      <w:r w:rsidRPr="00EC4E94">
        <w:rPr>
          <w:rFonts w:ascii="Times New Roman" w:hAnsi="Times New Roman" w:cs="Times New Roman"/>
        </w:rPr>
        <w:t>ГПК</w:t>
      </w:r>
      <w:proofErr w:type="spellEnd"/>
      <w:r w:rsidRPr="00EC4E94">
        <w:rPr>
          <w:rFonts w:ascii="Times New Roman" w:hAnsi="Times New Roman" w:cs="Times New Roman"/>
        </w:rPr>
        <w:t xml:space="preserve"> РФ, судебная коллегия</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ОПРЕДЕЛИЛА:</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Определение Ленинского районного суда г. Красноярска от 26 октября 2018 года отменить.</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 xml:space="preserve">Гражданское дело по исковому заявлению Поповой Екатерины </w:t>
      </w:r>
      <w:proofErr w:type="spellStart"/>
      <w:r w:rsidRPr="00EC4E94">
        <w:rPr>
          <w:rFonts w:ascii="Times New Roman" w:hAnsi="Times New Roman" w:cs="Times New Roman"/>
        </w:rPr>
        <w:t>Гурамовны</w:t>
      </w:r>
      <w:proofErr w:type="spellEnd"/>
      <w:r w:rsidRPr="00EC4E94">
        <w:rPr>
          <w:rFonts w:ascii="Times New Roman" w:hAnsi="Times New Roman" w:cs="Times New Roman"/>
        </w:rPr>
        <w:t xml:space="preserve"> к Кредитному потребительскому кооперативу «Центр кредитования и сбережений» о взыскании денежных средств по договору передачи личных сбережений направить в Ленинский районный суд г. Красноярска для рассмотрения по существу.</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Председательствующий:</w:t>
      </w:r>
    </w:p>
    <w:p w:rsidR="00EC4E94" w:rsidRPr="00EC4E94" w:rsidRDefault="00EC4E94" w:rsidP="00EC4E94">
      <w:pPr>
        <w:spacing w:after="0" w:line="240" w:lineRule="auto"/>
        <w:jc w:val="both"/>
        <w:rPr>
          <w:rFonts w:ascii="Times New Roman" w:hAnsi="Times New Roman" w:cs="Times New Roman"/>
        </w:rPr>
      </w:pPr>
      <w:r w:rsidRPr="00EC4E94">
        <w:rPr>
          <w:rFonts w:ascii="Times New Roman" w:hAnsi="Times New Roman" w:cs="Times New Roman"/>
        </w:rPr>
        <w:t>Судьи:</w:t>
      </w:r>
    </w:p>
    <w:bookmarkEnd w:id="0"/>
    <w:p w:rsidR="00EC4E94" w:rsidRPr="00EC4E94" w:rsidRDefault="00EC4E94" w:rsidP="00EC4E94">
      <w:pPr>
        <w:spacing w:after="0" w:line="240" w:lineRule="auto"/>
        <w:jc w:val="both"/>
        <w:rPr>
          <w:rFonts w:ascii="Times New Roman" w:hAnsi="Times New Roman" w:cs="Times New Roman"/>
        </w:rPr>
      </w:pPr>
    </w:p>
    <w:sectPr w:rsidR="00EC4E94" w:rsidRPr="00EC4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B1"/>
    <w:rsid w:val="002069B1"/>
    <w:rsid w:val="00351608"/>
    <w:rsid w:val="00B87395"/>
    <w:rsid w:val="00EC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04480">
      <w:bodyDiv w:val="1"/>
      <w:marLeft w:val="0"/>
      <w:marRight w:val="0"/>
      <w:marTop w:val="0"/>
      <w:marBottom w:val="0"/>
      <w:divBdr>
        <w:top w:val="none" w:sz="0" w:space="0" w:color="auto"/>
        <w:left w:val="none" w:sz="0" w:space="0" w:color="auto"/>
        <w:bottom w:val="none" w:sz="0" w:space="0" w:color="auto"/>
        <w:right w:val="none" w:sz="0" w:space="0" w:color="auto"/>
      </w:divBdr>
    </w:div>
    <w:div w:id="16782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3051</Words>
  <Characters>17392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2019-01-29T06:15:00Z</dcterms:created>
  <dcterms:modified xsi:type="dcterms:W3CDTF">2019-01-29T06:17:00Z</dcterms:modified>
</cp:coreProperties>
</file>